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1E" w:rsidRPr="006F69C8" w:rsidRDefault="00425F23" w:rsidP="00D956D5">
      <w:pPr>
        <w:suppressAutoHyphens/>
        <w:spacing w:after="80"/>
        <w:jc w:val="center"/>
        <w:rPr>
          <w:rFonts w:ascii="Times New Roman" w:eastAsia="SimSun" w:hAnsi="Times New Roman" w:cs="Times New Roman"/>
          <w:b/>
          <w:color w:val="00000A"/>
          <w:lang w:eastAsia="ar-SA"/>
        </w:rPr>
      </w:pPr>
      <w:bookmarkStart w:id="0" w:name="_GoBack"/>
      <w:r w:rsidRPr="00425F23">
        <w:rPr>
          <w:rFonts w:ascii="Times New Roman" w:eastAsia="SimSun" w:hAnsi="Times New Roman" w:cs="Times New Roman"/>
          <w:b/>
          <w:color w:val="00000A"/>
          <w:lang w:eastAsia="ar-SA"/>
        </w:rPr>
        <w:t>ОТЧЕ</w:t>
      </w:r>
      <w:r>
        <w:rPr>
          <w:rFonts w:ascii="Times New Roman" w:eastAsia="SimSun" w:hAnsi="Times New Roman" w:cs="Times New Roman"/>
          <w:b/>
          <w:color w:val="00000A"/>
          <w:lang w:eastAsia="ar-SA"/>
        </w:rPr>
        <w:t xml:space="preserve">Т ГЛАВЫ ГОРОДА РЕУТОВ ЗА </w:t>
      </w:r>
      <w:r w:rsidR="00D956D5" w:rsidRPr="006F69C8">
        <w:rPr>
          <w:rFonts w:ascii="Times New Roman" w:eastAsia="SimSun" w:hAnsi="Times New Roman" w:cs="Times New Roman"/>
          <w:b/>
          <w:color w:val="00000A"/>
          <w:lang w:eastAsia="ar-SA"/>
        </w:rPr>
        <w:t>2018 ГОД</w:t>
      </w:r>
    </w:p>
    <w:bookmarkEnd w:id="0"/>
    <w:p w:rsidR="00D956D5" w:rsidRPr="006F69C8" w:rsidRDefault="00D956D5" w:rsidP="00D956D5">
      <w:pPr>
        <w:suppressAutoHyphens/>
        <w:spacing w:after="80"/>
        <w:ind w:firstLine="709"/>
        <w:contextualSpacing/>
        <w:jc w:val="both"/>
        <w:rPr>
          <w:rFonts w:ascii="Times New Roman" w:eastAsia="SimSun" w:hAnsi="Times New Roman" w:cs="Times New Roman"/>
          <w:noProof/>
          <w:lang w:eastAsia="x-none"/>
        </w:rPr>
      </w:pPr>
    </w:p>
    <w:p w:rsidR="00D956D5" w:rsidRPr="006F69C8" w:rsidRDefault="00D956D5">
      <w:pPr>
        <w:suppressAutoHyphens/>
        <w:spacing w:after="80"/>
        <w:ind w:firstLine="709"/>
        <w:contextualSpacing/>
        <w:jc w:val="both"/>
        <w:rPr>
          <w:rFonts w:ascii="Times New Roman" w:eastAsia="SimSun" w:hAnsi="Times New Roman" w:cs="Times New Roman"/>
          <w:noProof/>
          <w:lang w:eastAsia="x-none"/>
        </w:rPr>
      </w:pPr>
      <w:r w:rsidRPr="006F69C8">
        <w:rPr>
          <w:rFonts w:ascii="Times New Roman" w:eastAsia="SimSun" w:hAnsi="Times New Roman" w:cs="Times New Roman"/>
          <w:noProof/>
          <w:lang w:eastAsia="x-none"/>
        </w:rPr>
        <w:t xml:space="preserve">В 2018 году городской округ Реутов занял 1 место в Московской области в Рейтинге Губернатора Московкой области по оценке эффективности деятельности органов местного самоуправления.  </w:t>
      </w:r>
    </w:p>
    <w:p w:rsidR="007A1E1B" w:rsidRPr="006F69C8" w:rsidRDefault="009D7D1E" w:rsidP="006F69C8">
      <w:pPr>
        <w:suppressAutoHyphens/>
        <w:spacing w:after="80"/>
        <w:ind w:firstLine="709"/>
        <w:contextualSpacing/>
        <w:jc w:val="both"/>
        <w:rPr>
          <w:rFonts w:ascii="Times New Roman" w:hAnsi="Times New Roman" w:cs="Times New Roman"/>
        </w:rPr>
      </w:pPr>
      <w:r w:rsidRPr="006F69C8">
        <w:rPr>
          <w:rFonts w:ascii="Times New Roman" w:eastAsia="SimSun" w:hAnsi="Times New Roman" w:cs="Times New Roman"/>
          <w:noProof/>
          <w:lang w:eastAsia="x-none"/>
        </w:rPr>
        <w:t xml:space="preserve">В 2018 году в городском округе Реутов исполнены все майские Указы Президента Росиийской Федерации. </w:t>
      </w:r>
    </w:p>
    <w:p w:rsidR="001E6963" w:rsidRPr="006F69C8" w:rsidRDefault="001E6963" w:rsidP="006F69C8">
      <w:pPr>
        <w:suppressAutoHyphens/>
        <w:spacing w:after="80"/>
        <w:ind w:firstLine="709"/>
        <w:contextualSpacing/>
        <w:jc w:val="both"/>
        <w:rPr>
          <w:rFonts w:ascii="Times New Roman" w:hAnsi="Times New Roman" w:cs="Times New Roman"/>
          <w:color w:val="151516"/>
        </w:rPr>
      </w:pPr>
    </w:p>
    <w:p w:rsidR="00D956D5" w:rsidRPr="006F69C8" w:rsidRDefault="00D956D5" w:rsidP="00D956D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Демография </w:t>
      </w:r>
    </w:p>
    <w:p w:rsidR="00D956D5" w:rsidRPr="00425F23" w:rsidRDefault="00D956D5" w:rsidP="006F69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69C8">
        <w:rPr>
          <w:rFonts w:ascii="Times New Roman" w:eastAsia="Times New Roman" w:hAnsi="Times New Roman" w:cs="Times New Roman"/>
          <w:bCs/>
          <w:color w:val="010101"/>
          <w:lang w:eastAsia="ru-RU"/>
        </w:rPr>
        <w:t xml:space="preserve">Городской округ Реутов один из самых густонаселенных городов в Московской области, плотность населения составляет 12 011 человек на 1 кв. км.  </w:t>
      </w:r>
      <w:r w:rsidR="007A1E1B" w:rsidRPr="00425F23">
        <w:rPr>
          <w:rFonts w:ascii="Times New Roman" w:eastAsia="Times New Roman" w:hAnsi="Times New Roman" w:cs="Times New Roman"/>
          <w:lang w:eastAsia="ru-RU"/>
        </w:rPr>
        <w:t>Ч</w:t>
      </w:r>
      <w:r w:rsidRPr="00425F23">
        <w:rPr>
          <w:rFonts w:ascii="Times New Roman" w:eastAsia="Times New Roman" w:hAnsi="Times New Roman" w:cs="Times New Roman"/>
          <w:lang w:eastAsia="ru-RU"/>
        </w:rPr>
        <w:t>исленность населения на 01.01.2019 – 106 990 человек.</w:t>
      </w:r>
    </w:p>
    <w:p w:rsidR="007A1E1B" w:rsidRPr="00425F23" w:rsidRDefault="007A1E1B" w:rsidP="006F69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E1B" w:rsidRPr="00425F23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69C8">
        <w:rPr>
          <w:rFonts w:ascii="Times New Roman" w:eastAsia="Times New Roman" w:hAnsi="Times New Roman" w:cs="Times New Roman"/>
          <w:b/>
          <w:lang w:eastAsia="ru-RU"/>
        </w:rPr>
        <w:t xml:space="preserve">Экономика и финансы </w:t>
      </w:r>
    </w:p>
    <w:p w:rsidR="007A1E1B" w:rsidRPr="006F69C8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F69C8">
        <w:rPr>
          <w:rFonts w:ascii="Times New Roman" w:eastAsia="Times New Roman" w:hAnsi="Times New Roman" w:cs="Times New Roman"/>
          <w:lang w:eastAsia="ru-RU"/>
        </w:rPr>
        <w:t>О</w:t>
      </w:r>
      <w:r w:rsidRPr="006F69C8">
        <w:rPr>
          <w:rFonts w:ascii="Times New Roman" w:hAnsi="Times New Roman" w:cs="Times New Roman"/>
        </w:rPr>
        <w:t>бъём отгруженных товаров собственного производства, выполненных работ и услуг в 2018 году в действующих ценах в целом по городу составил 66,6 млрд. рублей, темп роста 121,8% к уровню 2017 года.</w:t>
      </w:r>
    </w:p>
    <w:p w:rsidR="00425F23" w:rsidRPr="006F69C8" w:rsidRDefault="007A1E1B" w:rsidP="007A1E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</w:rPr>
        <w:t>Объём отгруженных товаров собственного производства, работ и услуг по крупным и средним предприятиям города в 2018 году составил 58,6 млрд. рублей, темп роста к уровню 2017 года составил 128,2 %. Основная доля в обороте приходится на крупные и средние предприятия города.</w:t>
      </w:r>
      <w:r w:rsidR="00425F23">
        <w:rPr>
          <w:rFonts w:ascii="Times New Roman" w:hAnsi="Times New Roman" w:cs="Times New Roman"/>
          <w:color w:val="000000"/>
        </w:rPr>
        <w:t xml:space="preserve"> </w:t>
      </w:r>
    </w:p>
    <w:p w:rsidR="004E3F73" w:rsidRPr="006F69C8" w:rsidRDefault="007A1E1B" w:rsidP="00425F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Драйвером роста экономики города является одно из ведущих ракетно-космических предприятий России АО </w:t>
      </w:r>
      <w:r w:rsidRPr="006F69C8">
        <w:rPr>
          <w:rFonts w:ascii="Times New Roman" w:hAnsi="Times New Roman" w:cs="Times New Roman"/>
          <w:bCs/>
          <w:color w:val="000000"/>
        </w:rPr>
        <w:t>«ВПК «НПО машиностроения»</w:t>
      </w:r>
      <w:r w:rsidRPr="006F69C8">
        <w:rPr>
          <w:rFonts w:ascii="Times New Roman" w:hAnsi="Times New Roman" w:cs="Times New Roman"/>
          <w:color w:val="000000"/>
        </w:rPr>
        <w:t>. В 2018 году объем выпускаемой продукции на предприятии вырос более чем на 35</w:t>
      </w:r>
      <w:r w:rsidRPr="006F69C8">
        <w:rPr>
          <w:rFonts w:ascii="Times New Roman" w:hAnsi="Times New Roman" w:cs="Times New Roman"/>
          <w:bCs/>
          <w:color w:val="000000"/>
        </w:rPr>
        <w:t>%</w:t>
      </w:r>
      <w:r w:rsidRPr="006F69C8">
        <w:rPr>
          <w:rFonts w:ascii="Times New Roman" w:hAnsi="Times New Roman" w:cs="Times New Roman"/>
          <w:color w:val="000000"/>
        </w:rPr>
        <w:t xml:space="preserve"> по сравнению с 2017 годом и составил </w:t>
      </w:r>
      <w:r w:rsidR="004E3F73" w:rsidRPr="006F69C8">
        <w:rPr>
          <w:rFonts w:ascii="Times New Roman" w:hAnsi="Times New Roman" w:cs="Times New Roman"/>
          <w:bCs/>
          <w:color w:val="000000"/>
        </w:rPr>
        <w:t>44,88</w:t>
      </w:r>
      <w:r w:rsidRPr="006F69C8">
        <w:rPr>
          <w:rFonts w:ascii="Times New Roman" w:hAnsi="Times New Roman" w:cs="Times New Roman"/>
          <w:bCs/>
          <w:color w:val="000000"/>
        </w:rPr>
        <w:t xml:space="preserve"> млрд. рублей</w:t>
      </w:r>
      <w:r w:rsidRPr="006F69C8">
        <w:rPr>
          <w:rFonts w:ascii="Times New Roman" w:hAnsi="Times New Roman" w:cs="Times New Roman"/>
          <w:color w:val="000000"/>
        </w:rPr>
        <w:t>.</w:t>
      </w:r>
    </w:p>
    <w:p w:rsidR="004E3F73" w:rsidRPr="006F69C8" w:rsidRDefault="00BB7FCE" w:rsidP="004E3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D58014" wp14:editId="65229634">
            <wp:extent cx="6296660" cy="3134995"/>
            <wp:effectExtent l="0" t="0" r="889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F0E" w:rsidRPr="006F69C8" w:rsidRDefault="007A1E1B" w:rsidP="004E3F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 целом объем отгруженных товаров за последние 5 лет в городском округе </w:t>
      </w:r>
      <w:r w:rsidR="004E3F73" w:rsidRPr="006F69C8">
        <w:rPr>
          <w:rFonts w:ascii="Times New Roman" w:hAnsi="Times New Roman" w:cs="Times New Roman"/>
          <w:color w:val="000000"/>
        </w:rPr>
        <w:t xml:space="preserve">Реутов </w:t>
      </w:r>
      <w:r w:rsidRPr="006F69C8">
        <w:rPr>
          <w:rFonts w:ascii="Times New Roman" w:hAnsi="Times New Roman" w:cs="Times New Roman"/>
          <w:color w:val="000000"/>
        </w:rPr>
        <w:t>вырос более чем на 65%.</w:t>
      </w:r>
    </w:p>
    <w:p w:rsidR="007A1E1B" w:rsidRPr="006F69C8" w:rsidRDefault="0082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6F76E3A" wp14:editId="01822BEC">
            <wp:extent cx="6296660" cy="3494405"/>
            <wp:effectExtent l="0" t="0" r="889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12F" w:rsidRPr="006F69C8" w:rsidRDefault="00B43260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Средняя </w:t>
      </w:r>
      <w:r w:rsidR="0082212F" w:rsidRPr="006F69C8">
        <w:rPr>
          <w:rFonts w:ascii="Times New Roman" w:hAnsi="Times New Roman" w:cs="Times New Roman"/>
          <w:color w:val="000000"/>
        </w:rPr>
        <w:t>заработная плата на предприятиях городского округа Реутов в 2018 году составила 46 698,6 рублей</w:t>
      </w:r>
      <w:r w:rsidR="00DC2167" w:rsidRPr="006F69C8">
        <w:rPr>
          <w:rFonts w:ascii="Times New Roman" w:hAnsi="Times New Roman" w:cs="Times New Roman"/>
          <w:color w:val="000000"/>
        </w:rPr>
        <w:t xml:space="preserve">. Средняя заработная плата </w:t>
      </w:r>
      <w:r w:rsidR="0082212F" w:rsidRPr="006F69C8">
        <w:rPr>
          <w:rFonts w:ascii="Times New Roman" w:hAnsi="Times New Roman" w:cs="Times New Roman"/>
          <w:color w:val="000000"/>
        </w:rPr>
        <w:t xml:space="preserve">на крупных и средних предприятиях </w:t>
      </w:r>
      <w:r w:rsidR="00DC2167" w:rsidRPr="006F69C8">
        <w:rPr>
          <w:rFonts w:ascii="Times New Roman" w:hAnsi="Times New Roman" w:cs="Times New Roman"/>
          <w:color w:val="000000"/>
        </w:rPr>
        <w:t>города составила</w:t>
      </w:r>
      <w:r w:rsidR="0082212F" w:rsidRPr="006F69C8">
        <w:rPr>
          <w:rFonts w:ascii="Times New Roman" w:hAnsi="Times New Roman" w:cs="Times New Roman"/>
          <w:color w:val="000000"/>
        </w:rPr>
        <w:t xml:space="preserve"> 56 667 рублей. </w:t>
      </w:r>
    </w:p>
    <w:p w:rsidR="00B43260" w:rsidRPr="006F69C8" w:rsidRDefault="0082212F" w:rsidP="00B432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0823FC" wp14:editId="6969F25F">
            <wp:extent cx="6296660" cy="3135630"/>
            <wp:effectExtent l="0" t="0" r="889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3F73" w:rsidRPr="006F69C8" w:rsidRDefault="004E3F73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4E3F73" w:rsidRPr="006F69C8" w:rsidRDefault="007A1E1B" w:rsidP="004E3F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 2018 году создано более 1200 новых рабочих мест. А за последние 6 лет- почти 5000 рабочих мест. </w:t>
      </w:r>
    </w:p>
    <w:p w:rsidR="004E3F73" w:rsidRPr="006F69C8" w:rsidRDefault="0082212F" w:rsidP="004E3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826F78" wp14:editId="1A70E250">
            <wp:extent cx="6296660" cy="3391535"/>
            <wp:effectExtent l="0" t="0" r="8890" b="184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212F" w:rsidRPr="006F69C8" w:rsidRDefault="0082212F" w:rsidP="0085695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56959" w:rsidRPr="006F69C8" w:rsidRDefault="007A1E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В 2018 году объем инвестиций в город</w:t>
      </w:r>
      <w:r w:rsidR="00DC2167" w:rsidRPr="006F69C8">
        <w:rPr>
          <w:rFonts w:ascii="Times New Roman" w:hAnsi="Times New Roman" w:cs="Times New Roman"/>
          <w:color w:val="000000"/>
        </w:rPr>
        <w:t>ском округе</w:t>
      </w:r>
      <w:r w:rsidRPr="006F69C8">
        <w:rPr>
          <w:rFonts w:ascii="Times New Roman" w:hAnsi="Times New Roman" w:cs="Times New Roman"/>
          <w:color w:val="000000"/>
        </w:rPr>
        <w:t xml:space="preserve"> Реутов составил 17,5 </w:t>
      </w:r>
      <w:proofErr w:type="spellStart"/>
      <w:r w:rsidRPr="006F69C8">
        <w:rPr>
          <w:rFonts w:ascii="Times New Roman" w:hAnsi="Times New Roman" w:cs="Times New Roman"/>
          <w:color w:val="000000"/>
        </w:rPr>
        <w:t>мрлд</w:t>
      </w:r>
      <w:proofErr w:type="spellEnd"/>
      <w:r w:rsidRPr="006F69C8">
        <w:rPr>
          <w:rFonts w:ascii="Times New Roman" w:hAnsi="Times New Roman" w:cs="Times New Roman"/>
          <w:color w:val="000000"/>
        </w:rPr>
        <w:t>. рублей</w:t>
      </w:r>
      <w:r w:rsidR="0082212F" w:rsidRPr="006F69C8">
        <w:rPr>
          <w:rFonts w:ascii="Times New Roman" w:hAnsi="Times New Roman" w:cs="Times New Roman"/>
          <w:color w:val="000000"/>
        </w:rPr>
        <w:t>.</w:t>
      </w:r>
    </w:p>
    <w:p w:rsidR="007A1E1B" w:rsidRPr="006F69C8" w:rsidRDefault="007A1E1B" w:rsidP="0085695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Всего за 5 лет </w:t>
      </w:r>
      <w:r w:rsidR="0082212F" w:rsidRPr="006F69C8">
        <w:rPr>
          <w:rFonts w:ascii="Times New Roman" w:hAnsi="Times New Roman" w:cs="Times New Roman"/>
          <w:color w:val="000000"/>
        </w:rPr>
        <w:t xml:space="preserve">было </w:t>
      </w:r>
      <w:r w:rsidRPr="006F69C8">
        <w:rPr>
          <w:rFonts w:ascii="Times New Roman" w:hAnsi="Times New Roman" w:cs="Times New Roman"/>
          <w:color w:val="000000"/>
        </w:rPr>
        <w:t>привле</w:t>
      </w:r>
      <w:r w:rsidR="0082212F" w:rsidRPr="006F69C8">
        <w:rPr>
          <w:rFonts w:ascii="Times New Roman" w:hAnsi="Times New Roman" w:cs="Times New Roman"/>
          <w:color w:val="000000"/>
        </w:rPr>
        <w:t xml:space="preserve">чено </w:t>
      </w:r>
      <w:r w:rsidRPr="006F69C8">
        <w:rPr>
          <w:rFonts w:ascii="Times New Roman" w:hAnsi="Times New Roman" w:cs="Times New Roman"/>
          <w:color w:val="000000"/>
        </w:rPr>
        <w:t>в экономику город</w:t>
      </w:r>
      <w:r w:rsidR="0082212F" w:rsidRPr="006F69C8">
        <w:rPr>
          <w:rFonts w:ascii="Times New Roman" w:hAnsi="Times New Roman" w:cs="Times New Roman"/>
          <w:color w:val="000000"/>
        </w:rPr>
        <w:t xml:space="preserve">ского округа Реутов </w:t>
      </w:r>
      <w:r w:rsidRPr="006F69C8">
        <w:rPr>
          <w:rFonts w:ascii="Times New Roman" w:hAnsi="Times New Roman" w:cs="Times New Roman"/>
          <w:color w:val="000000"/>
        </w:rPr>
        <w:t>около 100 млрд.</w:t>
      </w:r>
      <w:r w:rsidR="00856959" w:rsidRPr="006F69C8">
        <w:rPr>
          <w:rFonts w:ascii="Times New Roman" w:hAnsi="Times New Roman" w:cs="Times New Roman"/>
          <w:color w:val="000000"/>
        </w:rPr>
        <w:t xml:space="preserve"> рублей</w:t>
      </w:r>
      <w:r w:rsidRPr="006F69C8">
        <w:rPr>
          <w:rFonts w:ascii="Times New Roman" w:hAnsi="Times New Roman" w:cs="Times New Roman"/>
          <w:color w:val="000000"/>
        </w:rPr>
        <w:t xml:space="preserve"> инвестиций, реализова</w:t>
      </w:r>
      <w:r w:rsidR="00425F23">
        <w:rPr>
          <w:rFonts w:ascii="Times New Roman" w:hAnsi="Times New Roman" w:cs="Times New Roman"/>
          <w:color w:val="000000"/>
        </w:rPr>
        <w:t xml:space="preserve">но </w:t>
      </w:r>
      <w:r w:rsidRPr="006F69C8">
        <w:rPr>
          <w:rFonts w:ascii="Times New Roman" w:hAnsi="Times New Roman" w:cs="Times New Roman"/>
          <w:color w:val="000000"/>
        </w:rPr>
        <w:t>более 20 крупных инвестиционных проектов.</w:t>
      </w:r>
    </w:p>
    <w:p w:rsidR="00856959" w:rsidRPr="006F69C8" w:rsidRDefault="0082212F" w:rsidP="00856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F42013" wp14:editId="40E278A4">
            <wp:extent cx="6296660" cy="3075940"/>
            <wp:effectExtent l="0" t="0" r="8890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1E1B" w:rsidRPr="006F69C8" w:rsidRDefault="007A1E1B" w:rsidP="007A1E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65045E" w:rsidRPr="006F69C8" w:rsidRDefault="0065045E" w:rsidP="0065045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color w:val="000000"/>
          <w:u w:color="000000"/>
        </w:rPr>
        <w:t xml:space="preserve">В 2018 году была </w:t>
      </w:r>
      <w:r w:rsidR="00D22AD4">
        <w:rPr>
          <w:rFonts w:ascii="Times New Roman" w:hAnsi="Times New Roman" w:cs="Times New Roman"/>
          <w:color w:val="000000"/>
          <w:u w:color="000000"/>
        </w:rPr>
        <w:t>продолжена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 работа по созданию </w:t>
      </w:r>
      <w:r w:rsidR="007A1E1B" w:rsidRPr="006F69C8">
        <w:rPr>
          <w:rFonts w:ascii="Times New Roman" w:hAnsi="Times New Roman" w:cs="Times New Roman"/>
          <w:b/>
          <w:bCs/>
          <w:color w:val="000000"/>
          <w:u w:color="000000"/>
        </w:rPr>
        <w:t>2 технопарков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 и </w:t>
      </w:r>
      <w:r w:rsidR="007A1E1B" w:rsidRPr="006F69C8">
        <w:rPr>
          <w:rFonts w:ascii="Times New Roman" w:hAnsi="Times New Roman" w:cs="Times New Roman"/>
          <w:b/>
          <w:bCs/>
          <w:color w:val="000000"/>
          <w:u w:color="000000"/>
        </w:rPr>
        <w:t>2 индустриальных парков</w:t>
      </w:r>
      <w:r w:rsidR="007A1E1B" w:rsidRPr="006F69C8">
        <w:rPr>
          <w:rFonts w:ascii="Times New Roman" w:hAnsi="Times New Roman" w:cs="Times New Roman"/>
          <w:color w:val="000000"/>
          <w:u w:color="000000"/>
        </w:rPr>
        <w:t xml:space="preserve">. В перспективе до 2024 года будет создано более 4 000 рабочих мест, а объем инвестиций в основной капитал составит более 4,5 млрд. рублей. </w:t>
      </w:r>
    </w:p>
    <w:p w:rsidR="0082212F" w:rsidRPr="006F69C8" w:rsidRDefault="0082212F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82212F" w:rsidRPr="006F69C8" w:rsidRDefault="0082212F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  <w:r w:rsidRPr="006F69C8">
        <w:rPr>
          <w:rFonts w:ascii="Times New Roman" w:hAnsi="Times New Roman" w:cs="Times New Roman"/>
          <w:b/>
          <w:bCs/>
        </w:rPr>
        <w:t xml:space="preserve">Бюджет </w:t>
      </w:r>
    </w:p>
    <w:p w:rsidR="0082212F" w:rsidRPr="006F69C8" w:rsidRDefault="0082212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Впервые в 2018 году бюджет городского округа Реутов</w:t>
      </w:r>
      <w:r w:rsidR="00B10A1F" w:rsidRPr="006F69C8">
        <w:rPr>
          <w:rFonts w:ascii="Times New Roman" w:hAnsi="Times New Roman" w:cs="Times New Roman"/>
          <w:color w:val="000000"/>
        </w:rPr>
        <w:t xml:space="preserve"> превысил 3 млрд. рублей, в том числе </w:t>
      </w:r>
      <w:r w:rsidR="00E76A87" w:rsidRPr="006F69C8">
        <w:rPr>
          <w:rFonts w:ascii="Times New Roman" w:hAnsi="Times New Roman" w:cs="Times New Roman"/>
          <w:color w:val="000000"/>
        </w:rPr>
        <w:t>налоговые доходы составили 413 млн. рублей</w:t>
      </w:r>
      <w:r w:rsidR="00C1462B" w:rsidRPr="006F69C8">
        <w:rPr>
          <w:rFonts w:ascii="Times New Roman" w:hAnsi="Times New Roman" w:cs="Times New Roman"/>
          <w:color w:val="000000"/>
        </w:rPr>
        <w:t>.</w:t>
      </w:r>
    </w:p>
    <w:p w:rsidR="00DC2167" w:rsidRPr="006F69C8" w:rsidRDefault="0082212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 xml:space="preserve">Основная доля расходов </w:t>
      </w:r>
      <w:r w:rsidR="00B10A1F" w:rsidRPr="006F69C8">
        <w:rPr>
          <w:rFonts w:ascii="Times New Roman" w:hAnsi="Times New Roman" w:cs="Times New Roman"/>
          <w:color w:val="000000"/>
        </w:rPr>
        <w:t xml:space="preserve">бюджета городского округа Реутов носит социальную направленность. </w:t>
      </w:r>
    </w:p>
    <w:p w:rsidR="00D22AD4" w:rsidRDefault="00B10A1F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lastRenderedPageBreak/>
        <w:t xml:space="preserve">Бюджет городского </w:t>
      </w:r>
      <w:r w:rsidR="00E76A87" w:rsidRPr="006F69C8">
        <w:rPr>
          <w:rFonts w:ascii="Times New Roman" w:hAnsi="Times New Roman" w:cs="Times New Roman"/>
          <w:color w:val="000000"/>
        </w:rPr>
        <w:t>округа</w:t>
      </w:r>
      <w:r w:rsidRPr="006F69C8">
        <w:rPr>
          <w:rFonts w:ascii="Times New Roman" w:hAnsi="Times New Roman" w:cs="Times New Roman"/>
          <w:color w:val="000000"/>
        </w:rPr>
        <w:t xml:space="preserve"> Реутов формируется программно-целевым методом</w:t>
      </w:r>
      <w:r w:rsidR="00D22AD4">
        <w:rPr>
          <w:rFonts w:ascii="Times New Roman" w:hAnsi="Times New Roman" w:cs="Times New Roman"/>
          <w:color w:val="000000"/>
        </w:rPr>
        <w:t xml:space="preserve"> (</w:t>
      </w:r>
      <w:r w:rsidR="00D22AD4" w:rsidRPr="00D22AD4">
        <w:rPr>
          <w:rFonts w:ascii="Times New Roman" w:hAnsi="Times New Roman" w:cs="Times New Roman"/>
          <w:color w:val="000000"/>
        </w:rPr>
        <w:t>99,4</w:t>
      </w:r>
      <w:r w:rsidR="00D22AD4">
        <w:rPr>
          <w:rFonts w:ascii="Times New Roman" w:hAnsi="Times New Roman" w:cs="Times New Roman"/>
          <w:color w:val="000000"/>
        </w:rPr>
        <w:t>%)</w:t>
      </w:r>
      <w:r w:rsidR="00E76A87" w:rsidRPr="006F69C8">
        <w:rPr>
          <w:rFonts w:ascii="Times New Roman" w:hAnsi="Times New Roman" w:cs="Times New Roman"/>
          <w:color w:val="000000"/>
        </w:rPr>
        <w:t>.</w:t>
      </w:r>
    </w:p>
    <w:p w:rsidR="00E76A87" w:rsidRPr="006F69C8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</w:rPr>
      </w:pPr>
      <w:r w:rsidRPr="006F69C8">
        <w:rPr>
          <w:rFonts w:ascii="Times New Roman" w:hAnsi="Times New Roman" w:cs="Times New Roman"/>
          <w:color w:val="000000"/>
        </w:rPr>
        <w:t>Расходы в 2018 году осуществлялись по 14 муниципальным программам: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1.</w:t>
      </w:r>
      <w:r w:rsidRPr="00425F23">
        <w:rPr>
          <w:rFonts w:ascii="Times New Roman" w:hAnsi="Times New Roman" w:cs="Times New Roman"/>
        </w:rPr>
        <w:t xml:space="preserve"> "Предпринимательство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2.</w:t>
      </w:r>
      <w:r w:rsidRPr="00425F23">
        <w:rPr>
          <w:rFonts w:ascii="Times New Roman" w:hAnsi="Times New Roman" w:cs="Times New Roman"/>
        </w:rPr>
        <w:t xml:space="preserve"> "Развитие физической культуры и спорта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3.</w:t>
      </w:r>
      <w:r w:rsidRPr="00425F23">
        <w:rPr>
          <w:rFonts w:ascii="Times New Roman" w:hAnsi="Times New Roman" w:cs="Times New Roman"/>
        </w:rPr>
        <w:t xml:space="preserve"> "Безопасность городского округа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4.</w:t>
      </w:r>
      <w:r w:rsidRPr="00425F23">
        <w:rPr>
          <w:rFonts w:ascii="Times New Roman" w:hAnsi="Times New Roman" w:cs="Times New Roman"/>
        </w:rPr>
        <w:t xml:space="preserve"> "Развитие и сохранение культуры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5.</w:t>
      </w:r>
      <w:r w:rsidRPr="00425F23">
        <w:rPr>
          <w:rFonts w:ascii="Times New Roman" w:hAnsi="Times New Roman" w:cs="Times New Roman"/>
        </w:rPr>
        <w:t xml:space="preserve"> "Управление имуществом и финансами городского округа Реутов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6.</w:t>
      </w:r>
      <w:r w:rsidRPr="00425F23">
        <w:rPr>
          <w:rFonts w:ascii="Times New Roman" w:hAnsi="Times New Roman" w:cs="Times New Roman"/>
        </w:rPr>
        <w:t xml:space="preserve"> "Экология и охрана окружающей среды городского округа Реутов Московской области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7.</w:t>
      </w:r>
      <w:r w:rsidRPr="00425F23">
        <w:rPr>
          <w:rFonts w:ascii="Times New Roman" w:hAnsi="Times New Roman" w:cs="Times New Roman"/>
        </w:rPr>
        <w:t xml:space="preserve"> "Развитие дорожно-транспортного комплекса в городском округе Реутов на 2017-2021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8.</w:t>
      </w:r>
      <w:r w:rsidRPr="00425F23">
        <w:rPr>
          <w:rFonts w:ascii="Times New Roman" w:hAnsi="Times New Roman" w:cs="Times New Roman"/>
        </w:rPr>
        <w:t xml:space="preserve"> "Формирование комфортной городской среды"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9.</w:t>
      </w:r>
      <w:r w:rsidRPr="00425F23">
        <w:rPr>
          <w:rFonts w:ascii="Times New Roman" w:hAnsi="Times New Roman" w:cs="Times New Roman"/>
        </w:rPr>
        <w:t xml:space="preserve"> "Развитие инженерной инфраструктуры и энергоэффективности" на 2018-2022 годы"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10.</w:t>
      </w:r>
      <w:r w:rsidRPr="00425F23">
        <w:rPr>
          <w:rFonts w:ascii="Times New Roman" w:hAnsi="Times New Roman" w:cs="Times New Roman"/>
        </w:rPr>
        <w:t xml:space="preserve"> "Жилище" на 2017-2021 годы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11.</w:t>
      </w:r>
      <w:r w:rsidRPr="00425F23">
        <w:rPr>
          <w:rFonts w:ascii="Times New Roman" w:hAnsi="Times New Roman" w:cs="Times New Roman"/>
        </w:rPr>
        <w:t xml:space="preserve"> "Социальная защита населения города Реутов" на 2017-2021 годы</w:t>
      </w:r>
    </w:p>
    <w:p w:rsidR="00E76A87" w:rsidRPr="00425F23" w:rsidRDefault="00E76A87" w:rsidP="00E76A87">
      <w:pPr>
        <w:ind w:firstLine="851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12.</w:t>
      </w:r>
      <w:r w:rsidRPr="00425F23">
        <w:rPr>
          <w:rFonts w:ascii="Times New Roman" w:hAnsi="Times New Roman" w:cs="Times New Roman"/>
        </w:rPr>
        <w:t xml:space="preserve"> "Развитие образования и воспитание в городе Реутов на 2017-2021 годы"</w:t>
      </w:r>
    </w:p>
    <w:p w:rsidR="00E76A87" w:rsidRPr="006F69C8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13.</w:t>
      </w:r>
      <w:r w:rsidRPr="00425F23">
        <w:rPr>
          <w:rFonts w:ascii="Times New Roman" w:hAnsi="Times New Roman" w:cs="Times New Roman"/>
        </w:rPr>
        <w:t xml:space="preserve"> "Развитие системы информирования населения городского округа Реутов о деятельности органов местного самоуправления на 2017-2021 годы"</w:t>
      </w:r>
    </w:p>
    <w:p w:rsidR="00E76A87" w:rsidRPr="00425F23" w:rsidRDefault="00E76A87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color w:val="000000"/>
        </w:rPr>
        <w:t>14.</w:t>
      </w:r>
      <w:r w:rsidRPr="00425F23">
        <w:rPr>
          <w:rFonts w:ascii="Times New Roman" w:hAnsi="Times New Roman" w:cs="Times New Roman"/>
        </w:rPr>
        <w:t xml:space="preserve"> "Цифровой городской округ Реутов на 2018-2022 годы"</w:t>
      </w:r>
    </w:p>
    <w:p w:rsidR="00B10A1F" w:rsidRPr="006F69C8" w:rsidRDefault="00B10A1F" w:rsidP="006F69C8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65045E" w:rsidRPr="006F69C8" w:rsidRDefault="0065045E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</w:rPr>
      </w:pPr>
      <w:r w:rsidRPr="006F69C8">
        <w:rPr>
          <w:rFonts w:ascii="Times New Roman" w:hAnsi="Times New Roman" w:cs="Times New Roman"/>
          <w:b/>
          <w:bCs/>
        </w:rPr>
        <w:t>Здравоохранение</w:t>
      </w:r>
    </w:p>
    <w:p w:rsidR="00B43260" w:rsidRPr="006F69C8" w:rsidRDefault="00C1462B" w:rsidP="00C1462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6F69C8">
        <w:rPr>
          <w:rFonts w:ascii="Times New Roman" w:hAnsi="Times New Roman" w:cs="Times New Roman"/>
          <w:bCs/>
        </w:rPr>
        <w:t>В</w:t>
      </w:r>
      <w:r w:rsidR="008243DD" w:rsidRPr="006F69C8">
        <w:rPr>
          <w:rFonts w:ascii="Times New Roman" w:hAnsi="Times New Roman" w:cs="Times New Roman"/>
          <w:bCs/>
        </w:rPr>
        <w:t xml:space="preserve"> 201</w:t>
      </w:r>
      <w:r w:rsidRPr="006F69C8">
        <w:rPr>
          <w:rFonts w:ascii="Times New Roman" w:hAnsi="Times New Roman" w:cs="Times New Roman"/>
          <w:bCs/>
        </w:rPr>
        <w:t>8 году на территории городского округа Реутов наблюдался естественный прирост населения, который составил 255 человек. Родилось 1120 человек, умерло 865 человек.</w:t>
      </w:r>
      <w:r w:rsidR="008243DD" w:rsidRPr="006F69C8">
        <w:rPr>
          <w:rFonts w:ascii="Times New Roman" w:hAnsi="Times New Roman" w:cs="Times New Roman"/>
          <w:bCs/>
        </w:rPr>
        <w:t xml:space="preserve"> </w:t>
      </w:r>
    </w:p>
    <w:p w:rsidR="00B43260" w:rsidRPr="006F69C8" w:rsidRDefault="00C1462B" w:rsidP="006F69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3E65EF" wp14:editId="6296D225">
            <wp:extent cx="6296660" cy="3933825"/>
            <wp:effectExtent l="0" t="0" r="889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045E" w:rsidRPr="006F69C8" w:rsidRDefault="0065045E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1462B" w:rsidRPr="006F69C8" w:rsidRDefault="009D3468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u w:color="000000"/>
        </w:rPr>
      </w:pPr>
      <w:r w:rsidRPr="006F69C8">
        <w:rPr>
          <w:rFonts w:ascii="Times New Roman" w:hAnsi="Times New Roman" w:cs="Times New Roman"/>
          <w:color w:val="000000" w:themeColor="text1"/>
          <w:u w:color="000000"/>
        </w:rPr>
        <w:t xml:space="preserve">В 2018 году </w:t>
      </w:r>
      <w:r w:rsidR="00AA49D1" w:rsidRPr="006F69C8">
        <w:rPr>
          <w:rFonts w:ascii="Times New Roman" w:hAnsi="Times New Roman" w:cs="Times New Roman"/>
          <w:color w:val="000000" w:themeColor="text1"/>
          <w:u w:color="000000"/>
        </w:rPr>
        <w:t xml:space="preserve">в систему здравоохранения было </w:t>
      </w:r>
      <w:r w:rsidRPr="006F69C8">
        <w:rPr>
          <w:rFonts w:ascii="Times New Roman" w:hAnsi="Times New Roman" w:cs="Times New Roman"/>
          <w:color w:val="000000" w:themeColor="text1"/>
          <w:u w:color="000000"/>
        </w:rPr>
        <w:t>привле</w:t>
      </w:r>
      <w:r w:rsidR="00AA49D1" w:rsidRPr="006F69C8">
        <w:rPr>
          <w:rFonts w:ascii="Times New Roman" w:hAnsi="Times New Roman" w:cs="Times New Roman"/>
          <w:color w:val="000000" w:themeColor="text1"/>
          <w:u w:color="000000"/>
        </w:rPr>
        <w:t xml:space="preserve">чено </w:t>
      </w:r>
      <w:r w:rsidRPr="006F69C8">
        <w:rPr>
          <w:rFonts w:ascii="Times New Roman" w:hAnsi="Times New Roman" w:cs="Times New Roman"/>
          <w:color w:val="000000" w:themeColor="text1"/>
          <w:u w:color="000000"/>
        </w:rPr>
        <w:t>57 врачей, за пять лет более 300</w:t>
      </w:r>
      <w:r w:rsidR="004437FC" w:rsidRPr="006F69C8">
        <w:rPr>
          <w:rFonts w:ascii="Times New Roman" w:hAnsi="Times New Roman" w:cs="Times New Roman"/>
          <w:color w:val="000000" w:themeColor="text1"/>
          <w:u w:color="000000"/>
        </w:rPr>
        <w:t>.</w:t>
      </w:r>
      <w:r w:rsidR="00D22AD4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С целью привлечения специалистов реализуются 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такие </w:t>
      </w:r>
      <w:r w:rsidRPr="006F69C8">
        <w:rPr>
          <w:rFonts w:ascii="Times New Roman" w:hAnsi="Times New Roman" w:cs="Times New Roman"/>
          <w:color w:val="000000"/>
          <w:u w:color="000000"/>
        </w:rPr>
        <w:t>меры социальной поддержки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 как</w:t>
      </w:r>
      <w:r w:rsidRPr="006F69C8">
        <w:rPr>
          <w:rFonts w:ascii="Times New Roman" w:hAnsi="Times New Roman" w:cs="Times New Roman"/>
          <w:color w:val="000000"/>
          <w:u w:color="000000"/>
        </w:rPr>
        <w:t>: предоставле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 xml:space="preserve">ние </w:t>
      </w:r>
      <w:r w:rsidRPr="006F69C8">
        <w:rPr>
          <w:rFonts w:ascii="Times New Roman" w:hAnsi="Times New Roman" w:cs="Times New Roman"/>
          <w:color w:val="000000"/>
          <w:u w:color="000000"/>
        </w:rPr>
        <w:t>служебно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>го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жиль</w:t>
      </w:r>
      <w:r w:rsidR="00D52FD9" w:rsidRPr="006F69C8">
        <w:rPr>
          <w:rFonts w:ascii="Times New Roman" w:hAnsi="Times New Roman" w:cs="Times New Roman"/>
          <w:color w:val="000000"/>
          <w:u w:color="000000"/>
        </w:rPr>
        <w:t>я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, выплачивается компенсация за аренду жилья, оформляется </w:t>
      </w:r>
      <w:r w:rsidRPr="006F69C8">
        <w:rPr>
          <w:rFonts w:ascii="Times New Roman" w:hAnsi="Times New Roman" w:cs="Times New Roman"/>
          <w:color w:val="000000"/>
          <w:u w:color="000000"/>
        </w:rPr>
        <w:lastRenderedPageBreak/>
        <w:t>социальная ипотека.</w:t>
      </w:r>
      <w:r w:rsidR="00D22AD4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6F69C8">
        <w:rPr>
          <w:rFonts w:ascii="Times New Roman" w:hAnsi="Times New Roman" w:cs="Times New Roman"/>
          <w:color w:val="000000"/>
          <w:u w:color="000000"/>
        </w:rPr>
        <w:t>За прошедшие 5 лет предоставлено жилье 35 сотрудникам здравоохранения, 17 человек оформили социальную ипотеку.</w:t>
      </w:r>
      <w:r w:rsidRPr="006F69C8">
        <w:rPr>
          <w:rFonts w:ascii="Times New Roman" w:hAnsi="Times New Roman" w:cs="Times New Roman"/>
          <w:color w:val="FF0000"/>
          <w:u w:color="000000"/>
        </w:rPr>
        <w:t xml:space="preserve"> </w:t>
      </w:r>
    </w:p>
    <w:p w:rsidR="009E3814" w:rsidRPr="006F69C8" w:rsidRDefault="009E3814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4BAA" w:rsidRPr="006F69C8" w:rsidRDefault="00DF2A25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О</w:t>
      </w:r>
      <w:r w:rsidR="00264BAA" w:rsidRPr="006F69C8">
        <w:rPr>
          <w:rFonts w:ascii="Times New Roman" w:hAnsi="Times New Roman" w:cs="Times New Roman"/>
          <w:b/>
          <w:bCs/>
          <w:color w:val="151516"/>
        </w:rPr>
        <w:t xml:space="preserve">бразование </w:t>
      </w:r>
    </w:p>
    <w:p w:rsidR="00FB58FE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2018 году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был открыт </w:t>
      </w:r>
      <w:r w:rsidRPr="006F69C8">
        <w:rPr>
          <w:rFonts w:ascii="Times New Roman" w:hAnsi="Times New Roman" w:cs="Times New Roman"/>
          <w:bCs/>
          <w:color w:val="151516"/>
        </w:rPr>
        <w:t>новый детский сад с бассейном на ул</w:t>
      </w:r>
      <w:r w:rsidR="00FB58FE" w:rsidRPr="006F69C8">
        <w:rPr>
          <w:rFonts w:ascii="Times New Roman" w:hAnsi="Times New Roman" w:cs="Times New Roman"/>
          <w:bCs/>
          <w:color w:val="151516"/>
        </w:rPr>
        <w:t>ице</w:t>
      </w:r>
      <w:r w:rsidRPr="006F69C8">
        <w:rPr>
          <w:rFonts w:ascii="Times New Roman" w:hAnsi="Times New Roman" w:cs="Times New Roman"/>
          <w:bCs/>
          <w:color w:val="151516"/>
        </w:rPr>
        <w:t xml:space="preserve"> Гагарина на 210 мест. Детский сад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построен </w:t>
      </w:r>
      <w:r w:rsidRPr="006F69C8">
        <w:rPr>
          <w:rFonts w:ascii="Times New Roman" w:hAnsi="Times New Roman" w:cs="Times New Roman"/>
          <w:bCs/>
          <w:color w:val="151516"/>
        </w:rPr>
        <w:t>за счет инвестиционных средств, а оборудование приобре</w:t>
      </w:r>
      <w:r w:rsidR="00FB58FE" w:rsidRPr="006F69C8">
        <w:rPr>
          <w:rFonts w:ascii="Times New Roman" w:hAnsi="Times New Roman" w:cs="Times New Roman"/>
          <w:bCs/>
          <w:color w:val="151516"/>
        </w:rPr>
        <w:t>талось</w:t>
      </w:r>
      <w:r w:rsidRPr="006F69C8">
        <w:rPr>
          <w:rFonts w:ascii="Times New Roman" w:hAnsi="Times New Roman" w:cs="Times New Roman"/>
          <w:bCs/>
          <w:color w:val="151516"/>
        </w:rPr>
        <w:t xml:space="preserve"> за счёт </w:t>
      </w:r>
      <w:r w:rsidR="00FB58FE" w:rsidRPr="006F69C8">
        <w:rPr>
          <w:rFonts w:ascii="Times New Roman" w:hAnsi="Times New Roman" w:cs="Times New Roman"/>
          <w:bCs/>
          <w:color w:val="151516"/>
        </w:rPr>
        <w:t xml:space="preserve">средств </w:t>
      </w:r>
      <w:r w:rsidRPr="006F69C8">
        <w:rPr>
          <w:rFonts w:ascii="Times New Roman" w:hAnsi="Times New Roman" w:cs="Times New Roman"/>
          <w:bCs/>
          <w:color w:val="151516"/>
        </w:rPr>
        <w:t>федерального и областного бюджетов.</w:t>
      </w:r>
    </w:p>
    <w:p w:rsidR="00FB58FE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Всего за период с 2013 по 2018 г</w:t>
      </w:r>
      <w:r w:rsidR="00FB58FE" w:rsidRPr="006F69C8">
        <w:rPr>
          <w:rFonts w:ascii="Times New Roman" w:hAnsi="Times New Roman" w:cs="Times New Roman"/>
          <w:bCs/>
          <w:color w:val="151516"/>
        </w:rPr>
        <w:t>оды</w:t>
      </w:r>
      <w:r w:rsidRPr="006F69C8">
        <w:rPr>
          <w:rFonts w:ascii="Times New Roman" w:hAnsi="Times New Roman" w:cs="Times New Roman"/>
          <w:bCs/>
          <w:color w:val="151516"/>
        </w:rPr>
        <w:t xml:space="preserve"> постро</w:t>
      </w:r>
      <w:r w:rsidR="009E3814" w:rsidRPr="006F69C8">
        <w:rPr>
          <w:rFonts w:ascii="Times New Roman" w:hAnsi="Times New Roman" w:cs="Times New Roman"/>
          <w:bCs/>
          <w:color w:val="151516"/>
        </w:rPr>
        <w:t>ено</w:t>
      </w:r>
      <w:r w:rsidRPr="006F69C8">
        <w:rPr>
          <w:rFonts w:ascii="Times New Roman" w:hAnsi="Times New Roman" w:cs="Times New Roman"/>
          <w:bCs/>
          <w:color w:val="151516"/>
        </w:rPr>
        <w:t xml:space="preserve"> 6 детских садов.</w:t>
      </w:r>
    </w:p>
    <w:p w:rsidR="00C1462B" w:rsidRPr="006F69C8" w:rsidRDefault="004F325A" w:rsidP="004F32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 городском округе Реутов</w:t>
      </w:r>
      <w:r w:rsidRPr="006F69C8">
        <w:rPr>
          <w:rFonts w:ascii="Times New Roman" w:hAnsi="Times New Roman" w:cs="Times New Roman"/>
          <w:bCs/>
          <w:color w:val="151516"/>
        </w:rPr>
        <w:t xml:space="preserve"> все дети учатся в школах в одну смену. </w:t>
      </w:r>
    </w:p>
    <w:p w:rsidR="00D22AD4" w:rsidRDefault="004F325A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За последние 6 лет открыта новая школа на 1125 мест в мкр.10А, капитально отремонтирована 5-я школа, за счет внебюджетных средств построено новое здание на 810 мест для «Гимназии» в мкр.6А. </w:t>
      </w:r>
      <w:r w:rsidR="00103D1A" w:rsidRPr="006F69C8">
        <w:rPr>
          <w:rFonts w:ascii="Times New Roman" w:hAnsi="Times New Roman" w:cs="Times New Roman"/>
          <w:bCs/>
          <w:color w:val="151516"/>
        </w:rPr>
        <w:t xml:space="preserve">В городе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работает </w:t>
      </w:r>
      <w:r w:rsidR="008243DD" w:rsidRPr="006F69C8">
        <w:rPr>
          <w:rFonts w:ascii="Times New Roman" w:hAnsi="Times New Roman" w:cs="Times New Roman"/>
          <w:bCs/>
          <w:color w:val="151516"/>
        </w:rPr>
        <w:t>образовательн</w:t>
      </w:r>
      <w:r w:rsidR="00103D1A" w:rsidRPr="006F69C8">
        <w:rPr>
          <w:rFonts w:ascii="Times New Roman" w:hAnsi="Times New Roman" w:cs="Times New Roman"/>
          <w:bCs/>
          <w:color w:val="151516"/>
        </w:rPr>
        <w:t>ый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кластер</w:t>
      </w:r>
      <w:r w:rsidR="00D22AD4">
        <w:rPr>
          <w:rFonts w:ascii="Times New Roman" w:hAnsi="Times New Roman" w:cs="Times New Roman"/>
          <w:bCs/>
          <w:color w:val="151516"/>
        </w:rPr>
        <w:t xml:space="preserve"> – </w:t>
      </w:r>
      <w:r w:rsidR="00D22AD4" w:rsidRPr="006F69C8">
        <w:rPr>
          <w:rFonts w:ascii="Times New Roman" w:hAnsi="Times New Roman" w:cs="Times New Roman"/>
          <w:bCs/>
          <w:color w:val="151516"/>
        </w:rPr>
        <w:t>един</w:t>
      </w:r>
      <w:r w:rsidR="00D22AD4">
        <w:rPr>
          <w:rFonts w:ascii="Times New Roman" w:hAnsi="Times New Roman" w:cs="Times New Roman"/>
          <w:bCs/>
          <w:color w:val="151516"/>
        </w:rPr>
        <w:t xml:space="preserve">ая </w:t>
      </w:r>
      <w:r w:rsidR="00D22AD4" w:rsidRPr="006F69C8">
        <w:rPr>
          <w:rFonts w:ascii="Times New Roman" w:hAnsi="Times New Roman" w:cs="Times New Roman"/>
          <w:bCs/>
          <w:color w:val="151516"/>
        </w:rPr>
        <w:t>цепочк</w:t>
      </w:r>
      <w:r w:rsidR="00D22AD4">
        <w:rPr>
          <w:rFonts w:ascii="Times New Roman" w:hAnsi="Times New Roman" w:cs="Times New Roman"/>
          <w:bCs/>
          <w:color w:val="151516"/>
        </w:rPr>
        <w:t>а</w:t>
      </w:r>
      <w:r w:rsidR="00D22AD4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выявления и подготовки одаренных детей от детского сада до ВУЗа. </w:t>
      </w:r>
      <w:r w:rsidR="00D22AD4">
        <w:rPr>
          <w:rFonts w:ascii="Times New Roman" w:hAnsi="Times New Roman" w:cs="Times New Roman"/>
          <w:bCs/>
          <w:color w:val="151516"/>
        </w:rPr>
        <w:t>У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спешно работают аэрокосмический факультет МГТУ им. Баумана, колледж «Энергия», налажена работа по развитию научно-технического творчества в школах. Совместно с НПО Машиностроения </w:t>
      </w:r>
      <w:r w:rsidR="00843E80" w:rsidRPr="006F69C8">
        <w:rPr>
          <w:rFonts w:ascii="Times New Roman" w:hAnsi="Times New Roman" w:cs="Times New Roman"/>
          <w:bCs/>
          <w:color w:val="151516"/>
        </w:rPr>
        <w:t>созданы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инженерные классы в Лицее.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 </w:t>
      </w:r>
    </w:p>
    <w:p w:rsidR="00843E80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2018 году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в </w:t>
      </w:r>
      <w:r w:rsidRPr="006F69C8">
        <w:rPr>
          <w:rFonts w:ascii="Times New Roman" w:hAnsi="Times New Roman" w:cs="Times New Roman"/>
          <w:bCs/>
          <w:color w:val="151516"/>
        </w:rPr>
        <w:t>образовательный кластер добавл</w:t>
      </w:r>
      <w:r w:rsidR="00843E80" w:rsidRPr="006F69C8">
        <w:rPr>
          <w:rFonts w:ascii="Times New Roman" w:hAnsi="Times New Roman" w:cs="Times New Roman"/>
          <w:bCs/>
          <w:color w:val="151516"/>
        </w:rPr>
        <w:t>ено</w:t>
      </w:r>
      <w:r w:rsidRPr="006F69C8">
        <w:rPr>
          <w:rFonts w:ascii="Times New Roman" w:hAnsi="Times New Roman" w:cs="Times New Roman"/>
          <w:bCs/>
          <w:color w:val="151516"/>
        </w:rPr>
        <w:t xml:space="preserve"> еще одно важнейшее звено – детский технопарк «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Изобретариум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». </w:t>
      </w:r>
      <w:r w:rsidR="00843E80" w:rsidRPr="006F69C8">
        <w:rPr>
          <w:rFonts w:ascii="Times New Roman" w:hAnsi="Times New Roman" w:cs="Times New Roman"/>
          <w:bCs/>
          <w:color w:val="151516"/>
        </w:rPr>
        <w:t>П</w:t>
      </w:r>
      <w:r w:rsidRPr="006F69C8">
        <w:rPr>
          <w:rFonts w:ascii="Times New Roman" w:hAnsi="Times New Roman" w:cs="Times New Roman"/>
          <w:bCs/>
          <w:color w:val="151516"/>
        </w:rPr>
        <w:t xml:space="preserve">роект «Создание детского технопарка» в рамках реализации Стратегии социально-экономического развития городского округа Реутов стал победителем в конкурсе инновационных проектов наукоградов России.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 xml:space="preserve">За 2018 год </w:t>
      </w:r>
      <w:r w:rsidR="00843E80" w:rsidRPr="006F69C8">
        <w:rPr>
          <w:rFonts w:ascii="Times New Roman" w:hAnsi="Times New Roman" w:cs="Times New Roman"/>
          <w:bCs/>
          <w:color w:val="151516"/>
        </w:rPr>
        <w:t>«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Изобретариум</w:t>
      </w:r>
      <w:proofErr w:type="spellEnd"/>
      <w:r w:rsidR="00843E80" w:rsidRPr="006F69C8">
        <w:rPr>
          <w:rFonts w:ascii="Times New Roman" w:hAnsi="Times New Roman" w:cs="Times New Roman"/>
          <w:bCs/>
          <w:color w:val="151516"/>
        </w:rPr>
        <w:t>»</w:t>
      </w:r>
      <w:r w:rsidRPr="006F69C8">
        <w:rPr>
          <w:rFonts w:ascii="Times New Roman" w:hAnsi="Times New Roman" w:cs="Times New Roman"/>
          <w:bCs/>
          <w:color w:val="151516"/>
        </w:rPr>
        <w:t xml:space="preserve"> был полностью укомплектован высокотехнологичным оборудованием и 10 мая </w:t>
      </w:r>
      <w:r w:rsidR="00843E80" w:rsidRPr="006F69C8">
        <w:rPr>
          <w:rFonts w:ascii="Times New Roman" w:hAnsi="Times New Roman" w:cs="Times New Roman"/>
          <w:bCs/>
          <w:color w:val="151516"/>
        </w:rPr>
        <w:t xml:space="preserve">2018 года </w:t>
      </w:r>
      <w:r w:rsidRPr="006F69C8">
        <w:rPr>
          <w:rFonts w:ascii="Times New Roman" w:hAnsi="Times New Roman" w:cs="Times New Roman"/>
          <w:bCs/>
          <w:color w:val="151516"/>
        </w:rPr>
        <w:t xml:space="preserve">в рамках IV Ежегодного </w:t>
      </w:r>
      <w:proofErr w:type="spellStart"/>
      <w:r w:rsidR="00843E80" w:rsidRPr="006F69C8">
        <w:rPr>
          <w:rFonts w:ascii="Times New Roman" w:hAnsi="Times New Roman" w:cs="Times New Roman"/>
          <w:bCs/>
          <w:color w:val="151516"/>
        </w:rPr>
        <w:t>Р</w:t>
      </w:r>
      <w:r w:rsidRPr="006F69C8">
        <w:rPr>
          <w:rFonts w:ascii="Times New Roman" w:hAnsi="Times New Roman" w:cs="Times New Roman"/>
          <w:bCs/>
          <w:color w:val="151516"/>
        </w:rPr>
        <w:t>еутовского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 форума инновационных идей состоялось его торжественное открытие. </w:t>
      </w:r>
    </w:p>
    <w:p w:rsidR="000C2070" w:rsidRPr="006F69C8" w:rsidRDefault="00D22AD4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>
        <w:rPr>
          <w:rFonts w:ascii="Times New Roman" w:hAnsi="Times New Roman" w:cs="Times New Roman"/>
          <w:bCs/>
          <w:color w:val="151516"/>
        </w:rPr>
        <w:t>В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Детском технопарке реализуются 14 современных </w:t>
      </w:r>
      <w:r w:rsidR="00ED66DC" w:rsidRPr="006F69C8">
        <w:rPr>
          <w:rFonts w:ascii="Times New Roman" w:hAnsi="Times New Roman" w:cs="Times New Roman"/>
          <w:bCs/>
          <w:color w:val="151516"/>
        </w:rPr>
        <w:t xml:space="preserve">технических и естественно-научных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направлений дополнительного </w:t>
      </w:r>
      <w:r w:rsidR="00ED66DC" w:rsidRPr="006F69C8">
        <w:rPr>
          <w:rFonts w:ascii="Times New Roman" w:hAnsi="Times New Roman" w:cs="Times New Roman"/>
          <w:bCs/>
          <w:color w:val="151516"/>
        </w:rPr>
        <w:t>образования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. </w:t>
      </w:r>
      <w:r w:rsidR="008243DD" w:rsidRPr="006F69C8">
        <w:rPr>
          <w:rFonts w:ascii="Times New Roman" w:hAnsi="Times New Roman" w:cs="Times New Roman"/>
          <w:bCs/>
          <w:color w:val="151516"/>
        </w:rPr>
        <w:t>Занятия ведут</w:t>
      </w:r>
      <w:r w:rsidR="00C1462B" w:rsidRPr="006F69C8">
        <w:rPr>
          <w:rFonts w:ascii="Times New Roman" w:hAnsi="Times New Roman" w:cs="Times New Roman"/>
          <w:bCs/>
          <w:color w:val="151516"/>
        </w:rPr>
        <w:t xml:space="preserve">, в том числе,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ученые и инженеры, среди которых сотрудники </w:t>
      </w:r>
      <w:r w:rsidR="000C2070" w:rsidRPr="006F69C8">
        <w:rPr>
          <w:rFonts w:ascii="Times New Roman" w:hAnsi="Times New Roman" w:cs="Times New Roman"/>
          <w:bCs/>
          <w:color w:val="151516"/>
        </w:rPr>
        <w:t>АО «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НПО </w:t>
      </w:r>
      <w:r w:rsidR="000C2070" w:rsidRPr="006F69C8">
        <w:rPr>
          <w:rFonts w:ascii="Times New Roman" w:hAnsi="Times New Roman" w:cs="Times New Roman"/>
          <w:bCs/>
          <w:color w:val="151516"/>
        </w:rPr>
        <w:t>«</w:t>
      </w:r>
      <w:r w:rsidR="008243DD" w:rsidRPr="006F69C8">
        <w:rPr>
          <w:rFonts w:ascii="Times New Roman" w:hAnsi="Times New Roman" w:cs="Times New Roman"/>
          <w:bCs/>
          <w:color w:val="151516"/>
        </w:rPr>
        <w:t>машиностроения</w:t>
      </w:r>
      <w:r w:rsidR="000C2070" w:rsidRPr="006F69C8">
        <w:rPr>
          <w:rFonts w:ascii="Times New Roman" w:hAnsi="Times New Roman" w:cs="Times New Roman"/>
          <w:bCs/>
          <w:color w:val="151516"/>
        </w:rPr>
        <w:t>»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. </w:t>
      </w:r>
    </w:p>
    <w:p w:rsidR="00C1462B" w:rsidRPr="006F69C8" w:rsidRDefault="00C1462B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0C2070" w:rsidRPr="006F69C8" w:rsidRDefault="000C2070" w:rsidP="000C207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Спорт</w:t>
      </w:r>
    </w:p>
    <w:p w:rsidR="000C2070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 xml:space="preserve">В рамках муниципальной программы </w:t>
      </w:r>
      <w:r w:rsidR="000C2070" w:rsidRPr="006F69C8">
        <w:rPr>
          <w:rFonts w:ascii="Times New Roman" w:hAnsi="Times New Roman" w:cs="Times New Roman"/>
          <w:bCs/>
          <w:color w:val="151516"/>
        </w:rPr>
        <w:t xml:space="preserve">«Развитие физической культуры и спорта в городском округе Реутов» </w:t>
      </w:r>
      <w:r w:rsidRPr="006F69C8">
        <w:rPr>
          <w:rFonts w:ascii="Times New Roman" w:hAnsi="Times New Roman" w:cs="Times New Roman"/>
          <w:bCs/>
          <w:color w:val="151516"/>
        </w:rPr>
        <w:t xml:space="preserve">в течение 3-х лет были выполнены работы по реконструкции школьных стадионов (обновлены футбольные поля с искусственным покрытием, установлены спортивные площадки для игровых видов спорта и занятий </w:t>
      </w:r>
      <w:proofErr w:type="spellStart"/>
      <w:r w:rsidRPr="006F69C8">
        <w:rPr>
          <w:rFonts w:ascii="Times New Roman" w:hAnsi="Times New Roman" w:cs="Times New Roman"/>
          <w:bCs/>
          <w:color w:val="151516"/>
        </w:rPr>
        <w:t>воркаутом</w:t>
      </w:r>
      <w:proofErr w:type="spellEnd"/>
      <w:r w:rsidRPr="006F69C8">
        <w:rPr>
          <w:rFonts w:ascii="Times New Roman" w:hAnsi="Times New Roman" w:cs="Times New Roman"/>
          <w:bCs/>
          <w:color w:val="151516"/>
        </w:rPr>
        <w:t xml:space="preserve">, модернизированы беговые дорожки). </w:t>
      </w:r>
    </w:p>
    <w:p w:rsidR="000C2070" w:rsidRPr="006F69C8" w:rsidRDefault="008243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Программ</w:t>
      </w:r>
      <w:r w:rsidR="000C2070" w:rsidRPr="006F69C8">
        <w:rPr>
          <w:rFonts w:ascii="Times New Roman" w:hAnsi="Times New Roman" w:cs="Times New Roman"/>
          <w:bCs/>
          <w:color w:val="151516"/>
        </w:rPr>
        <w:t>а</w:t>
      </w:r>
      <w:r w:rsidRPr="006F69C8">
        <w:rPr>
          <w:rFonts w:ascii="Times New Roman" w:hAnsi="Times New Roman" w:cs="Times New Roman"/>
          <w:bCs/>
          <w:color w:val="151516"/>
        </w:rPr>
        <w:t xml:space="preserve"> по реконструкции школьных стадионов нача</w:t>
      </w:r>
      <w:r w:rsidR="000C2070" w:rsidRPr="006F69C8">
        <w:rPr>
          <w:rFonts w:ascii="Times New Roman" w:hAnsi="Times New Roman" w:cs="Times New Roman"/>
          <w:bCs/>
          <w:color w:val="151516"/>
        </w:rPr>
        <w:t>та</w:t>
      </w:r>
      <w:r w:rsidRPr="006F69C8">
        <w:rPr>
          <w:rFonts w:ascii="Times New Roman" w:hAnsi="Times New Roman" w:cs="Times New Roman"/>
          <w:bCs/>
          <w:color w:val="151516"/>
        </w:rPr>
        <w:t xml:space="preserve"> с 2016</w:t>
      </w:r>
      <w:r w:rsidR="00D22AD4">
        <w:rPr>
          <w:rFonts w:ascii="Times New Roman" w:hAnsi="Times New Roman" w:cs="Times New Roman"/>
          <w:bCs/>
          <w:color w:val="151516"/>
        </w:rPr>
        <w:t xml:space="preserve">, </w:t>
      </w:r>
      <w:r w:rsidRPr="006F69C8">
        <w:rPr>
          <w:rFonts w:ascii="Times New Roman" w:hAnsi="Times New Roman" w:cs="Times New Roman"/>
          <w:bCs/>
          <w:color w:val="151516"/>
        </w:rPr>
        <w:t>в 2018 году выполн</w:t>
      </w:r>
      <w:r w:rsidR="000C2070" w:rsidRPr="006F69C8">
        <w:rPr>
          <w:rFonts w:ascii="Times New Roman" w:hAnsi="Times New Roman" w:cs="Times New Roman"/>
          <w:bCs/>
          <w:color w:val="151516"/>
        </w:rPr>
        <w:t xml:space="preserve">ена </w:t>
      </w:r>
      <w:r w:rsidRPr="006F69C8">
        <w:rPr>
          <w:rFonts w:ascii="Times New Roman" w:hAnsi="Times New Roman" w:cs="Times New Roman"/>
          <w:bCs/>
          <w:color w:val="151516"/>
        </w:rPr>
        <w:t>в полном объёме. Бюджет составил более 45 млн. рублей.</w:t>
      </w:r>
      <w:r w:rsidR="00CD0852" w:rsidRPr="006F69C8">
        <w:rPr>
          <w:rFonts w:ascii="Times New Roman" w:hAnsi="Times New Roman" w:cs="Times New Roman"/>
          <w:bCs/>
          <w:color w:val="151516"/>
        </w:rPr>
        <w:t xml:space="preserve"> </w:t>
      </w:r>
    </w:p>
    <w:p w:rsidR="000C2070" w:rsidRPr="006F69C8" w:rsidRDefault="00CD0852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bCs/>
          <w:color w:val="151516"/>
        </w:rPr>
        <w:t>В 2018 году реконструирова</w:t>
      </w:r>
      <w:r w:rsidR="000C2070" w:rsidRPr="006F69C8">
        <w:rPr>
          <w:rFonts w:ascii="Times New Roman" w:hAnsi="Times New Roman" w:cs="Times New Roman"/>
          <w:bCs/>
          <w:color w:val="151516"/>
        </w:rPr>
        <w:t>ны</w:t>
      </w:r>
      <w:r w:rsidRPr="006F69C8">
        <w:rPr>
          <w:rFonts w:ascii="Times New Roman" w:hAnsi="Times New Roman" w:cs="Times New Roman"/>
          <w:bCs/>
          <w:color w:val="151516"/>
        </w:rPr>
        <w:t xml:space="preserve"> стадионы в Лицее и в 3</w:t>
      </w:r>
      <w:r w:rsidR="000C2070" w:rsidRPr="006F69C8">
        <w:rPr>
          <w:rFonts w:ascii="Times New Roman" w:hAnsi="Times New Roman" w:cs="Times New Roman"/>
          <w:bCs/>
          <w:color w:val="151516"/>
        </w:rPr>
        <w:t>-е</w:t>
      </w:r>
      <w:r w:rsidRPr="006F69C8">
        <w:rPr>
          <w:rFonts w:ascii="Times New Roman" w:hAnsi="Times New Roman" w:cs="Times New Roman"/>
          <w:bCs/>
          <w:color w:val="151516"/>
        </w:rPr>
        <w:t>й школе.</w:t>
      </w:r>
    </w:p>
    <w:p w:rsidR="000C2070" w:rsidRPr="006F69C8" w:rsidRDefault="00650177" w:rsidP="006F69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51516"/>
        </w:rPr>
      </w:pPr>
      <w:r w:rsidRPr="006F69C8">
        <w:rPr>
          <w:rFonts w:ascii="Times New Roman" w:hAnsi="Times New Roman" w:cs="Times New Roman"/>
          <w:bCs/>
          <w:color w:val="151516"/>
        </w:rPr>
        <w:t>В 2019 году н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а </w:t>
      </w:r>
      <w:r w:rsidRPr="006F69C8">
        <w:rPr>
          <w:rFonts w:ascii="Times New Roman" w:hAnsi="Times New Roman" w:cs="Times New Roman"/>
          <w:bCs/>
          <w:color w:val="151516"/>
        </w:rPr>
        <w:t>б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азе спорткомплекса </w:t>
      </w:r>
      <w:r w:rsidR="000C2070" w:rsidRPr="006F69C8">
        <w:rPr>
          <w:rFonts w:ascii="Times New Roman" w:hAnsi="Times New Roman" w:cs="Times New Roman"/>
          <w:bCs/>
          <w:color w:val="151516"/>
        </w:rPr>
        <w:t>«</w:t>
      </w:r>
      <w:r w:rsidR="008243DD" w:rsidRPr="006F69C8">
        <w:rPr>
          <w:rFonts w:ascii="Times New Roman" w:hAnsi="Times New Roman" w:cs="Times New Roman"/>
          <w:bCs/>
          <w:color w:val="151516"/>
        </w:rPr>
        <w:t>Старт</w:t>
      </w:r>
      <w:r w:rsidR="000C2070" w:rsidRPr="006F69C8">
        <w:rPr>
          <w:rFonts w:ascii="Times New Roman" w:hAnsi="Times New Roman" w:cs="Times New Roman"/>
          <w:bCs/>
          <w:color w:val="151516"/>
        </w:rPr>
        <w:t>»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 xml:space="preserve">планируется открытие </w:t>
      </w:r>
      <w:r w:rsidR="003A3E50" w:rsidRPr="006F69C8">
        <w:rPr>
          <w:rFonts w:ascii="Times New Roman" w:hAnsi="Times New Roman" w:cs="Times New Roman"/>
          <w:bCs/>
          <w:color w:val="151516"/>
        </w:rPr>
        <w:t>Регионального центра футбольного резерва и вратарского мастерства (</w:t>
      </w:r>
      <w:r w:rsidRPr="006F69C8">
        <w:rPr>
          <w:rFonts w:ascii="Times New Roman" w:hAnsi="Times New Roman" w:cs="Times New Roman"/>
          <w:bCs/>
          <w:color w:val="151516"/>
        </w:rPr>
        <w:t>школ</w:t>
      </w:r>
      <w:r w:rsidR="003A3E50" w:rsidRPr="006F69C8">
        <w:rPr>
          <w:rFonts w:ascii="Times New Roman" w:hAnsi="Times New Roman" w:cs="Times New Roman"/>
          <w:bCs/>
          <w:color w:val="151516"/>
        </w:rPr>
        <w:t>а</w:t>
      </w:r>
      <w:r w:rsidRPr="006F69C8">
        <w:rPr>
          <w:rFonts w:ascii="Times New Roman" w:hAnsi="Times New Roman" w:cs="Times New Roman"/>
          <w:bCs/>
          <w:color w:val="151516"/>
        </w:rPr>
        <w:t xml:space="preserve"> вратарского мастерства</w:t>
      </w:r>
      <w:r w:rsidR="003A3E50" w:rsidRPr="006F69C8">
        <w:rPr>
          <w:rFonts w:ascii="Times New Roman" w:hAnsi="Times New Roman" w:cs="Times New Roman"/>
          <w:bCs/>
          <w:color w:val="151516"/>
        </w:rPr>
        <w:t>)</w:t>
      </w:r>
      <w:r w:rsidRPr="006F69C8">
        <w:rPr>
          <w:rFonts w:ascii="Times New Roman" w:hAnsi="Times New Roman" w:cs="Times New Roman"/>
          <w:bCs/>
          <w:color w:val="151516"/>
        </w:rPr>
        <w:t>.</w:t>
      </w:r>
      <w:r w:rsidR="000C2070" w:rsidRPr="006F69C8" w:rsidDel="000C2070">
        <w:rPr>
          <w:rFonts w:ascii="Times New Roman" w:hAnsi="Times New Roman" w:cs="Times New Roman"/>
          <w:bCs/>
          <w:color w:val="151516"/>
        </w:rPr>
        <w:t xml:space="preserve"> </w:t>
      </w:r>
      <w:r w:rsidRPr="006F69C8">
        <w:rPr>
          <w:rFonts w:ascii="Times New Roman" w:hAnsi="Times New Roman" w:cs="Times New Roman"/>
          <w:bCs/>
          <w:color w:val="151516"/>
        </w:rPr>
        <w:t>П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осле реконструкции </w:t>
      </w:r>
      <w:r w:rsidRPr="006F69C8">
        <w:rPr>
          <w:rFonts w:ascii="Times New Roman" w:hAnsi="Times New Roman" w:cs="Times New Roman"/>
          <w:bCs/>
          <w:color w:val="151516"/>
        </w:rPr>
        <w:t>на стадионе появится искусственное футбольное поле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8243DD" w:rsidRPr="006F69C8">
        <w:rPr>
          <w:rFonts w:ascii="Times New Roman" w:hAnsi="Times New Roman" w:cs="Times New Roman"/>
          <w:bCs/>
          <w:color w:val="151516"/>
        </w:rPr>
        <w:t>с подогревом</w:t>
      </w:r>
      <w:r w:rsidRPr="006F69C8">
        <w:rPr>
          <w:rFonts w:ascii="Times New Roman" w:hAnsi="Times New Roman" w:cs="Times New Roman"/>
          <w:bCs/>
          <w:color w:val="151516"/>
        </w:rPr>
        <w:t xml:space="preserve">, будет </w:t>
      </w:r>
      <w:r w:rsidR="008243DD" w:rsidRPr="006F69C8">
        <w:rPr>
          <w:rFonts w:ascii="Times New Roman" w:hAnsi="Times New Roman" w:cs="Times New Roman"/>
          <w:bCs/>
          <w:color w:val="151516"/>
        </w:rPr>
        <w:t>модерниз</w:t>
      </w:r>
      <w:r w:rsidRPr="006F69C8">
        <w:rPr>
          <w:rFonts w:ascii="Times New Roman" w:hAnsi="Times New Roman" w:cs="Times New Roman"/>
          <w:bCs/>
          <w:color w:val="151516"/>
        </w:rPr>
        <w:t xml:space="preserve">ирована система 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освещения и </w:t>
      </w:r>
      <w:r w:rsidRPr="006F69C8">
        <w:rPr>
          <w:rFonts w:ascii="Times New Roman" w:hAnsi="Times New Roman" w:cs="Times New Roman"/>
          <w:bCs/>
          <w:color w:val="151516"/>
        </w:rPr>
        <w:t xml:space="preserve">обустроены </w:t>
      </w:r>
      <w:r w:rsidR="008243DD" w:rsidRPr="006F69C8">
        <w:rPr>
          <w:rFonts w:ascii="Times New Roman" w:hAnsi="Times New Roman" w:cs="Times New Roman"/>
          <w:bCs/>
          <w:color w:val="151516"/>
        </w:rPr>
        <w:t>помещени</w:t>
      </w:r>
      <w:r w:rsidR="009B1A48" w:rsidRPr="006F69C8">
        <w:rPr>
          <w:rFonts w:ascii="Times New Roman" w:hAnsi="Times New Roman" w:cs="Times New Roman"/>
          <w:bCs/>
          <w:color w:val="151516"/>
        </w:rPr>
        <w:t>я</w:t>
      </w:r>
      <w:r w:rsidR="008243DD" w:rsidRPr="006F69C8">
        <w:rPr>
          <w:rFonts w:ascii="Times New Roman" w:hAnsi="Times New Roman" w:cs="Times New Roman"/>
          <w:bCs/>
          <w:color w:val="151516"/>
        </w:rPr>
        <w:t xml:space="preserve"> для персонала</w:t>
      </w:r>
      <w:r w:rsidR="000C2070" w:rsidRPr="006F69C8">
        <w:rPr>
          <w:rFonts w:ascii="Times New Roman" w:hAnsi="Times New Roman" w:cs="Times New Roman"/>
          <w:bCs/>
          <w:color w:val="151516"/>
        </w:rPr>
        <w:t>.</w:t>
      </w:r>
    </w:p>
    <w:p w:rsidR="003A3E50" w:rsidRPr="006F69C8" w:rsidRDefault="008243DD" w:rsidP="006F69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u w:color="000000"/>
        </w:rPr>
      </w:pPr>
      <w:r w:rsidRPr="006F69C8">
        <w:rPr>
          <w:rFonts w:ascii="Times New Roman" w:hAnsi="Times New Roman" w:cs="Times New Roman"/>
          <w:color w:val="000000"/>
          <w:u w:color="000000"/>
        </w:rPr>
        <w:t xml:space="preserve">Активно продолжается строительство спортивного комплекса с ледовой ареной на Юбилейном проспекте, площадью более 8000 квадратных метров. На первом этаже разместится ледовая арена площадью 2,5 тысячи </w:t>
      </w:r>
      <w:proofErr w:type="spellStart"/>
      <w:r w:rsidR="003A3E50" w:rsidRPr="006F69C8">
        <w:rPr>
          <w:rFonts w:ascii="Times New Roman" w:hAnsi="Times New Roman" w:cs="Times New Roman"/>
          <w:color w:val="000000"/>
          <w:u w:color="000000"/>
        </w:rPr>
        <w:t>кв.</w:t>
      </w:r>
      <w:r w:rsidRPr="006F69C8">
        <w:rPr>
          <w:rFonts w:ascii="Times New Roman" w:hAnsi="Times New Roman" w:cs="Times New Roman"/>
          <w:color w:val="000000"/>
          <w:u w:color="000000"/>
        </w:rPr>
        <w:t>м</w:t>
      </w:r>
      <w:proofErr w:type="spellEnd"/>
      <w:r w:rsidRPr="006F69C8">
        <w:rPr>
          <w:rFonts w:ascii="Times New Roman" w:hAnsi="Times New Roman" w:cs="Times New Roman"/>
          <w:color w:val="000000"/>
          <w:u w:color="000000"/>
        </w:rPr>
        <w:t>. Здесь также</w:t>
      </w:r>
      <w:r w:rsidR="00CD0852" w:rsidRPr="006F69C8">
        <w:rPr>
          <w:rFonts w:ascii="Times New Roman" w:hAnsi="Times New Roman" w:cs="Times New Roman"/>
          <w:color w:val="000000"/>
          <w:u w:color="000000"/>
        </w:rPr>
        <w:t xml:space="preserve"> будет </w:t>
      </w:r>
      <w:r w:rsidRPr="006F69C8">
        <w:rPr>
          <w:rFonts w:ascii="Times New Roman" w:hAnsi="Times New Roman" w:cs="Times New Roman"/>
          <w:color w:val="000000"/>
          <w:u w:color="000000"/>
        </w:rPr>
        <w:t>фитнес-центр с 3</w:t>
      </w:r>
      <w:r w:rsidR="003A3E50" w:rsidRPr="006F69C8">
        <w:rPr>
          <w:rFonts w:ascii="Times New Roman" w:hAnsi="Times New Roman" w:cs="Times New Roman"/>
          <w:color w:val="000000"/>
          <w:u w:color="000000"/>
        </w:rPr>
        <w:t>-я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бассейнами и тренажёрный зал. Завершение строительства </w:t>
      </w:r>
      <w:r w:rsidR="00D22AD4">
        <w:rPr>
          <w:rFonts w:ascii="Times New Roman" w:hAnsi="Times New Roman" w:cs="Times New Roman"/>
          <w:color w:val="000000"/>
          <w:u w:color="000000"/>
        </w:rPr>
        <w:t>в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 2019 год</w:t>
      </w:r>
      <w:r w:rsidR="00D22AD4">
        <w:rPr>
          <w:rFonts w:ascii="Times New Roman" w:hAnsi="Times New Roman" w:cs="Times New Roman"/>
          <w:color w:val="000000"/>
          <w:u w:color="000000"/>
        </w:rPr>
        <w:t>у</w:t>
      </w:r>
      <w:r w:rsidRPr="006F69C8">
        <w:rPr>
          <w:rFonts w:ascii="Times New Roman" w:hAnsi="Times New Roman" w:cs="Times New Roman"/>
          <w:color w:val="000000"/>
          <w:u w:color="000000"/>
        </w:rPr>
        <w:t xml:space="preserve">. </w:t>
      </w:r>
    </w:p>
    <w:p w:rsidR="0054397D" w:rsidRPr="006F69C8" w:rsidRDefault="0054397D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767171" w:themeColor="background2" w:themeShade="80"/>
        </w:rPr>
      </w:pPr>
    </w:p>
    <w:p w:rsidR="005320D8" w:rsidRPr="006F69C8" w:rsidRDefault="005320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Культура и туризм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Один из наиболее масштабных проектов в сфере культуры - это строительство дома культуры на улице Южная.   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Проектом предусмотрено возведение 2-этажного здания Дома культуры, с единовременной пропускной способностью более 400 человек.     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новом здании разместятся вестибюльная группа и зрительный зал на 300 мест, театральная сцена, гардероб, костюмерные, отдельные классы для занятий музыкой, пением и </w:t>
      </w:r>
      <w:r w:rsidRPr="006F69C8">
        <w:rPr>
          <w:rFonts w:ascii="Times New Roman" w:hAnsi="Times New Roman" w:cs="Times New Roman"/>
          <w:color w:val="151516"/>
        </w:rPr>
        <w:lastRenderedPageBreak/>
        <w:t xml:space="preserve">хореографией. Вдоль вестибюля, с левой стороны от входа, предусмотрена стеклянная стена, через которую будет открываться вид на парк. 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Объект будет адаптирован для людей с ограниченными возможностями. Здание оснастим самым современным оборудованием. Площадь нового здания составит 3 000 </w:t>
      </w:r>
      <w:proofErr w:type="spellStart"/>
      <w:r w:rsidRPr="006F69C8">
        <w:rPr>
          <w:rFonts w:ascii="Times New Roman" w:hAnsi="Times New Roman" w:cs="Times New Roman"/>
          <w:color w:val="151516"/>
        </w:rPr>
        <w:t>кв.м</w:t>
      </w:r>
      <w:proofErr w:type="spellEnd"/>
      <w:r w:rsidRPr="006F69C8">
        <w:rPr>
          <w:rFonts w:ascii="Times New Roman" w:hAnsi="Times New Roman" w:cs="Times New Roman"/>
          <w:color w:val="151516"/>
        </w:rPr>
        <w:t>.</w:t>
      </w:r>
    </w:p>
    <w:p w:rsidR="005320D8" w:rsidRPr="006F69C8" w:rsidRDefault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Основную часть помещений займут воспитанники «Школы искусств</w:t>
      </w:r>
      <w:r w:rsidR="00D22AD4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-</w:t>
      </w:r>
      <w:r w:rsidR="00D22AD4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детского музыкального театра», которые сейчас занимаются в стесненных условиях в здании на улице Южной 17.</w:t>
      </w:r>
    </w:p>
    <w:p w:rsidR="005320D8" w:rsidRPr="006F69C8" w:rsidRDefault="005320D8" w:rsidP="005320D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После открытия нового дома культуры, в «старое» здание школы искусств переедет школа «Радуга», здесь обучаются 254 человека.</w:t>
      </w:r>
    </w:p>
    <w:p w:rsidR="005320D8" w:rsidRPr="006F69C8" w:rsidRDefault="005320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2018 году в сфере культуры было проведено свыше 1500 мероприятий с участием более 150 000 человек, которые включали в себя тематические мастер-классы для детей и подростков, кинопоказы, выставки, экскурсии, спектакли, фестивали и конкуры, литературно-творческие гостиные и концертные программы.</w:t>
      </w:r>
    </w:p>
    <w:p w:rsidR="005320D8" w:rsidRPr="006F69C8" w:rsidRDefault="005320D8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</w:rPr>
      </w:pPr>
    </w:p>
    <w:p w:rsidR="0086287A" w:rsidRPr="006F69C8" w:rsidRDefault="003A3E50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</w:rPr>
        <w:t xml:space="preserve">Экология </w:t>
      </w:r>
    </w:p>
    <w:p w:rsidR="00067369" w:rsidRPr="006F69C8" w:rsidRDefault="00B76BEE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bCs/>
        </w:rPr>
        <w:t>С 1 января 2019 года введен раздельный сбор мусора и опреде</w:t>
      </w:r>
      <w:r w:rsidR="00067369" w:rsidRPr="006F69C8">
        <w:rPr>
          <w:rFonts w:ascii="Times New Roman" w:hAnsi="Times New Roman" w:cs="Times New Roman"/>
          <w:bCs/>
        </w:rPr>
        <w:t>лены 7 региональных операторов. Для город</w:t>
      </w:r>
      <w:r w:rsidR="00DC2167" w:rsidRPr="006F69C8">
        <w:rPr>
          <w:rFonts w:ascii="Times New Roman" w:hAnsi="Times New Roman" w:cs="Times New Roman"/>
          <w:bCs/>
        </w:rPr>
        <w:t xml:space="preserve">ского округа </w:t>
      </w:r>
      <w:r w:rsidRPr="006F69C8">
        <w:rPr>
          <w:rFonts w:ascii="Times New Roman" w:hAnsi="Times New Roman" w:cs="Times New Roman"/>
        </w:rPr>
        <w:t xml:space="preserve">Реутов </w:t>
      </w:r>
      <w:r w:rsidR="00067369" w:rsidRPr="006F69C8">
        <w:rPr>
          <w:rFonts w:ascii="Times New Roman" w:hAnsi="Times New Roman" w:cs="Times New Roman"/>
        </w:rPr>
        <w:t>–</w:t>
      </w:r>
      <w:r w:rsidRPr="006F69C8">
        <w:rPr>
          <w:rFonts w:ascii="Times New Roman" w:hAnsi="Times New Roman" w:cs="Times New Roman"/>
        </w:rPr>
        <w:t xml:space="preserve"> </w:t>
      </w:r>
      <w:r w:rsidR="00067369" w:rsidRPr="006F69C8">
        <w:rPr>
          <w:rFonts w:ascii="Times New Roman" w:hAnsi="Times New Roman" w:cs="Times New Roman"/>
        </w:rPr>
        <w:t xml:space="preserve">это </w:t>
      </w:r>
      <w:r w:rsidRPr="006F69C8">
        <w:rPr>
          <w:rFonts w:ascii="Times New Roman" w:hAnsi="Times New Roman" w:cs="Times New Roman"/>
        </w:rPr>
        <w:t>ООО «ХАРТИЯ»</w:t>
      </w:r>
      <w:r w:rsidR="00067369" w:rsidRPr="006F69C8">
        <w:rPr>
          <w:rFonts w:ascii="Times New Roman" w:hAnsi="Times New Roman" w:cs="Times New Roman"/>
        </w:rPr>
        <w:t>.</w:t>
      </w:r>
    </w:p>
    <w:p w:rsidR="00B76BEE" w:rsidRPr="006F69C8" w:rsidRDefault="0086287A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  <w:bCs/>
        </w:rPr>
        <w:t xml:space="preserve">С </w:t>
      </w:r>
      <w:r w:rsidR="00312F0E" w:rsidRPr="006F69C8">
        <w:rPr>
          <w:rFonts w:ascii="Times New Roman" w:hAnsi="Times New Roman" w:cs="Times New Roman"/>
          <w:bCs/>
        </w:rPr>
        <w:t>2019</w:t>
      </w:r>
      <w:r w:rsidRPr="006F69C8">
        <w:rPr>
          <w:rFonts w:ascii="Times New Roman" w:hAnsi="Times New Roman" w:cs="Times New Roman"/>
          <w:bCs/>
        </w:rPr>
        <w:t xml:space="preserve"> года в </w:t>
      </w:r>
      <w:r w:rsidR="00B76BEE" w:rsidRPr="006F69C8">
        <w:rPr>
          <w:rFonts w:ascii="Times New Roman" w:hAnsi="Times New Roman" w:cs="Times New Roman"/>
          <w:bCs/>
        </w:rPr>
        <w:t xml:space="preserve">едином платежном документе </w:t>
      </w:r>
      <w:r w:rsidR="00A91557" w:rsidRPr="006F69C8">
        <w:rPr>
          <w:rFonts w:ascii="Times New Roman" w:hAnsi="Times New Roman" w:cs="Times New Roman"/>
          <w:bCs/>
        </w:rPr>
        <w:t>отдельной</w:t>
      </w:r>
      <w:r w:rsidR="00B76BEE" w:rsidRPr="006F69C8">
        <w:rPr>
          <w:rFonts w:ascii="Times New Roman" w:hAnsi="Times New Roman" w:cs="Times New Roman"/>
          <w:bCs/>
        </w:rPr>
        <w:t xml:space="preserve"> строк</w:t>
      </w:r>
      <w:r w:rsidR="00A91557" w:rsidRPr="006F69C8">
        <w:rPr>
          <w:rFonts w:ascii="Times New Roman" w:hAnsi="Times New Roman" w:cs="Times New Roman"/>
          <w:bCs/>
        </w:rPr>
        <w:t>ой</w:t>
      </w:r>
      <w:r w:rsidR="00B76BEE" w:rsidRPr="006F69C8">
        <w:rPr>
          <w:rFonts w:ascii="Times New Roman" w:hAnsi="Times New Roman" w:cs="Times New Roman"/>
          <w:bCs/>
        </w:rPr>
        <w:t xml:space="preserve"> </w:t>
      </w:r>
      <w:r w:rsidR="00A91557" w:rsidRPr="006F69C8">
        <w:rPr>
          <w:rFonts w:ascii="Times New Roman" w:hAnsi="Times New Roman" w:cs="Times New Roman"/>
          <w:bCs/>
        </w:rPr>
        <w:t xml:space="preserve">выделена </w:t>
      </w:r>
      <w:r w:rsidR="00B76BEE" w:rsidRPr="006F69C8">
        <w:rPr>
          <w:rFonts w:ascii="Times New Roman" w:hAnsi="Times New Roman" w:cs="Times New Roman"/>
        </w:rPr>
        <w:t>плата за коммунальную услугу по обращению с твёрдыми коммунальными отходами.</w:t>
      </w:r>
      <w:r w:rsidR="00067369" w:rsidRPr="006F69C8">
        <w:rPr>
          <w:rFonts w:ascii="Times New Roman" w:hAnsi="Times New Roman" w:cs="Times New Roman"/>
          <w:bCs/>
        </w:rPr>
        <w:t xml:space="preserve"> Тариф </w:t>
      </w:r>
      <w:r w:rsidR="00312F0E" w:rsidRPr="006F69C8">
        <w:rPr>
          <w:rFonts w:ascii="Times New Roman" w:hAnsi="Times New Roman" w:cs="Times New Roman"/>
          <w:bCs/>
        </w:rPr>
        <w:t xml:space="preserve">составляет </w:t>
      </w:r>
      <w:r w:rsidR="00B76BEE" w:rsidRPr="006F69C8">
        <w:rPr>
          <w:rFonts w:ascii="Times New Roman" w:hAnsi="Times New Roman" w:cs="Times New Roman"/>
          <w:b/>
        </w:rPr>
        <w:t>7,03 руб./</w:t>
      </w:r>
      <w:proofErr w:type="spellStart"/>
      <w:r w:rsidR="00312F0E" w:rsidRPr="006F69C8">
        <w:rPr>
          <w:rFonts w:ascii="Times New Roman" w:hAnsi="Times New Roman" w:cs="Times New Roman"/>
          <w:b/>
        </w:rPr>
        <w:t>кв.</w:t>
      </w:r>
      <w:r w:rsidR="00B76BEE" w:rsidRPr="006F69C8">
        <w:rPr>
          <w:rFonts w:ascii="Times New Roman" w:hAnsi="Times New Roman" w:cs="Times New Roman"/>
          <w:b/>
        </w:rPr>
        <w:t>м</w:t>
      </w:r>
      <w:proofErr w:type="spellEnd"/>
      <w:r w:rsidR="00B76BEE" w:rsidRPr="006F69C8">
        <w:rPr>
          <w:rFonts w:ascii="Times New Roman" w:hAnsi="Times New Roman" w:cs="Times New Roman"/>
        </w:rPr>
        <w:t xml:space="preserve"> общей площади жилого помещения.</w:t>
      </w:r>
      <w:r w:rsidR="00312F0E" w:rsidRPr="006F69C8">
        <w:rPr>
          <w:rFonts w:ascii="Times New Roman" w:hAnsi="Times New Roman" w:cs="Times New Roman"/>
        </w:rPr>
        <w:t xml:space="preserve"> А и</w:t>
      </w:r>
      <w:r w:rsidR="00B76BEE" w:rsidRPr="006F69C8">
        <w:rPr>
          <w:rFonts w:ascii="Times New Roman" w:hAnsi="Times New Roman" w:cs="Times New Roman"/>
        </w:rPr>
        <w:t>з размера платы за содержание жилого помещения исключена плата за услугу по обращению с твёрдыми коммунальными отходами</w:t>
      </w:r>
      <w:r w:rsidR="00067369" w:rsidRPr="006F69C8">
        <w:rPr>
          <w:rFonts w:ascii="Times New Roman" w:hAnsi="Times New Roman" w:cs="Times New Roman"/>
        </w:rPr>
        <w:t>.</w:t>
      </w:r>
      <w:r w:rsidR="00B76BEE" w:rsidRPr="006F69C8">
        <w:rPr>
          <w:rFonts w:ascii="Times New Roman" w:hAnsi="Times New Roman" w:cs="Times New Roman"/>
        </w:rPr>
        <w:t xml:space="preserve"> </w:t>
      </w:r>
    </w:p>
    <w:p w:rsidR="00B76BEE" w:rsidRPr="006F69C8" w:rsidRDefault="00B76BEE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>Льготы на оплату сейча</w:t>
      </w:r>
      <w:r w:rsidR="00067369" w:rsidRPr="006F69C8">
        <w:rPr>
          <w:rFonts w:ascii="Times New Roman" w:hAnsi="Times New Roman" w:cs="Times New Roman"/>
        </w:rPr>
        <w:t xml:space="preserve">с имеют те же категории граждан, </w:t>
      </w:r>
      <w:r w:rsidR="00A65F82" w:rsidRPr="006F69C8">
        <w:rPr>
          <w:rFonts w:ascii="Times New Roman" w:hAnsi="Times New Roman" w:cs="Times New Roman"/>
        </w:rPr>
        <w:t>что и на оплату коммунальных услуг</w:t>
      </w:r>
      <w:r w:rsidR="00A014BA" w:rsidRPr="006F69C8">
        <w:rPr>
          <w:rFonts w:ascii="Times New Roman" w:hAnsi="Times New Roman" w:cs="Times New Roman"/>
        </w:rPr>
        <w:t xml:space="preserve">. </w:t>
      </w:r>
      <w:r w:rsidR="00554E2D" w:rsidRPr="006F69C8">
        <w:rPr>
          <w:rFonts w:ascii="Times New Roman" w:hAnsi="Times New Roman" w:cs="Times New Roman"/>
        </w:rPr>
        <w:t>Н</w:t>
      </w:r>
      <w:r w:rsidRPr="006F69C8">
        <w:rPr>
          <w:rFonts w:ascii="Times New Roman" w:hAnsi="Times New Roman" w:cs="Times New Roman"/>
        </w:rPr>
        <w:t xml:space="preserve">а уровне Московской области </w:t>
      </w:r>
      <w:r w:rsidR="00262842">
        <w:rPr>
          <w:rFonts w:ascii="Times New Roman" w:hAnsi="Times New Roman" w:cs="Times New Roman"/>
        </w:rPr>
        <w:t xml:space="preserve">введутся </w:t>
      </w:r>
      <w:r w:rsidR="00A91557" w:rsidRPr="006F69C8">
        <w:rPr>
          <w:rFonts w:ascii="Times New Roman" w:hAnsi="Times New Roman" w:cs="Times New Roman"/>
        </w:rPr>
        <w:t>дополнительны</w:t>
      </w:r>
      <w:r w:rsidR="00262842">
        <w:rPr>
          <w:rFonts w:ascii="Times New Roman" w:hAnsi="Times New Roman" w:cs="Times New Roman"/>
        </w:rPr>
        <w:t xml:space="preserve">е </w:t>
      </w:r>
      <w:r w:rsidR="00262842" w:rsidRPr="006F69C8">
        <w:rPr>
          <w:rFonts w:ascii="Times New Roman" w:hAnsi="Times New Roman" w:cs="Times New Roman"/>
        </w:rPr>
        <w:t>льгот</w:t>
      </w:r>
      <w:r w:rsidR="00262842">
        <w:rPr>
          <w:rFonts w:ascii="Times New Roman" w:hAnsi="Times New Roman" w:cs="Times New Roman"/>
        </w:rPr>
        <w:t>ы</w:t>
      </w:r>
      <w:r w:rsidR="00067369" w:rsidRPr="006F69C8">
        <w:rPr>
          <w:rFonts w:ascii="Times New Roman" w:hAnsi="Times New Roman" w:cs="Times New Roman"/>
        </w:rPr>
        <w:t>. Так д</w:t>
      </w:r>
      <w:r w:rsidRPr="006F69C8">
        <w:rPr>
          <w:rFonts w:ascii="Times New Roman" w:hAnsi="Times New Roman" w:cs="Times New Roman"/>
        </w:rPr>
        <w:t xml:space="preserve">ля неработающих пенсионеров до 70 лет льготы составят 30%, от 70 до 80 лет </w:t>
      </w:r>
      <w:r w:rsidR="00067369" w:rsidRPr="006F69C8">
        <w:rPr>
          <w:rFonts w:ascii="Times New Roman" w:hAnsi="Times New Roman" w:cs="Times New Roman"/>
        </w:rPr>
        <w:t>- льгота</w:t>
      </w:r>
      <w:r w:rsidRPr="006F69C8">
        <w:rPr>
          <w:rFonts w:ascii="Times New Roman" w:hAnsi="Times New Roman" w:cs="Times New Roman"/>
        </w:rPr>
        <w:t xml:space="preserve"> 50%, жител</w:t>
      </w:r>
      <w:r w:rsidR="00067369" w:rsidRPr="006F69C8">
        <w:rPr>
          <w:rFonts w:ascii="Times New Roman" w:hAnsi="Times New Roman" w:cs="Times New Roman"/>
        </w:rPr>
        <w:t>и</w:t>
      </w:r>
      <w:r w:rsidRPr="006F69C8">
        <w:rPr>
          <w:rFonts w:ascii="Times New Roman" w:hAnsi="Times New Roman" w:cs="Times New Roman"/>
        </w:rPr>
        <w:t xml:space="preserve"> старше 80 лет</w:t>
      </w:r>
      <w:r w:rsidR="00067369" w:rsidRPr="006F69C8">
        <w:rPr>
          <w:rFonts w:ascii="Times New Roman" w:hAnsi="Times New Roman" w:cs="Times New Roman"/>
        </w:rPr>
        <w:t xml:space="preserve"> платить за вывоз мусора не будут</w:t>
      </w:r>
      <w:r w:rsidRPr="006F69C8">
        <w:rPr>
          <w:rFonts w:ascii="Times New Roman" w:hAnsi="Times New Roman" w:cs="Times New Roman"/>
        </w:rPr>
        <w:t>.</w:t>
      </w:r>
    </w:p>
    <w:p w:rsidR="00A91557" w:rsidRPr="006F69C8" w:rsidRDefault="00762209" w:rsidP="00312F0E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Для </w:t>
      </w:r>
      <w:r w:rsidR="00A014BA" w:rsidRPr="006F69C8">
        <w:rPr>
          <w:rFonts w:ascii="Times New Roman" w:hAnsi="Times New Roman" w:cs="Times New Roman"/>
        </w:rPr>
        <w:t>снижения объемов</w:t>
      </w:r>
      <w:r w:rsidRPr="006F69C8">
        <w:rPr>
          <w:rFonts w:ascii="Times New Roman" w:hAnsi="Times New Roman" w:cs="Times New Roman"/>
        </w:rPr>
        <w:t xml:space="preserve"> захораниваемого мусора </w:t>
      </w:r>
      <w:r w:rsidR="00B76BEE" w:rsidRPr="006F69C8">
        <w:rPr>
          <w:rFonts w:ascii="Times New Roman" w:hAnsi="Times New Roman" w:cs="Times New Roman"/>
        </w:rPr>
        <w:t xml:space="preserve">во дворах </w:t>
      </w:r>
      <w:r w:rsidR="00262842">
        <w:rPr>
          <w:rFonts w:ascii="Times New Roman" w:hAnsi="Times New Roman" w:cs="Times New Roman"/>
        </w:rPr>
        <w:t xml:space="preserve">многоквартирных </w:t>
      </w:r>
      <w:r w:rsidR="00B76BEE" w:rsidRPr="006F69C8">
        <w:rPr>
          <w:rFonts w:ascii="Times New Roman" w:hAnsi="Times New Roman" w:cs="Times New Roman"/>
        </w:rPr>
        <w:t>домов</w:t>
      </w:r>
      <w:r w:rsidRPr="006F69C8">
        <w:rPr>
          <w:rFonts w:ascii="Times New Roman" w:hAnsi="Times New Roman" w:cs="Times New Roman"/>
        </w:rPr>
        <w:t xml:space="preserve"> устан</w:t>
      </w:r>
      <w:r w:rsidR="00312F0E" w:rsidRPr="006F69C8">
        <w:rPr>
          <w:rFonts w:ascii="Times New Roman" w:hAnsi="Times New Roman" w:cs="Times New Roman"/>
        </w:rPr>
        <w:t xml:space="preserve">овлены </w:t>
      </w:r>
      <w:r w:rsidR="00B76BEE" w:rsidRPr="006F69C8">
        <w:rPr>
          <w:rFonts w:ascii="Times New Roman" w:hAnsi="Times New Roman" w:cs="Times New Roman"/>
        </w:rPr>
        <w:t>2 контейнера – для чистого и грязного мусора.</w:t>
      </w:r>
      <w:r w:rsidRPr="006F69C8">
        <w:rPr>
          <w:rFonts w:ascii="Times New Roman" w:hAnsi="Times New Roman" w:cs="Times New Roman"/>
        </w:rPr>
        <w:t xml:space="preserve"> </w:t>
      </w:r>
    </w:p>
    <w:p w:rsidR="00DF44D3" w:rsidRPr="006F69C8" w:rsidRDefault="00DF44D3" w:rsidP="00DF2A25">
      <w:pPr>
        <w:tabs>
          <w:tab w:val="left" w:pos="20"/>
          <w:tab w:val="left" w:pos="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6287A" w:rsidRPr="006F69C8" w:rsidRDefault="0086287A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Б</w:t>
      </w:r>
      <w:r w:rsidR="00312F0E" w:rsidRPr="006F69C8">
        <w:rPr>
          <w:rFonts w:ascii="Times New Roman" w:hAnsi="Times New Roman" w:cs="Times New Roman"/>
          <w:b/>
          <w:bCs/>
          <w:color w:val="151516"/>
        </w:rPr>
        <w:t xml:space="preserve">езопасность </w:t>
      </w:r>
    </w:p>
    <w:p w:rsidR="00002C2D" w:rsidRPr="006F69C8" w:rsidRDefault="00002C2D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На территории городского округа Реутов работает система региональной безопасности и оперативного управления «Безопасный регион». Результат работы системы автоматизированного видеоконтроля, состоящей из более чем 700 камер, размещенных в местах массового пребывания людей и на всех выездах из города</w:t>
      </w:r>
      <w:r w:rsidR="008E135C" w:rsidRPr="006F69C8">
        <w:rPr>
          <w:rFonts w:ascii="Times New Roman" w:hAnsi="Times New Roman" w:cs="Times New Roman"/>
          <w:color w:val="151516"/>
        </w:rPr>
        <w:t>,</w:t>
      </w:r>
      <w:r w:rsidRPr="006F69C8">
        <w:rPr>
          <w:rFonts w:ascii="Times New Roman" w:hAnsi="Times New Roman" w:cs="Times New Roman"/>
          <w:color w:val="151516"/>
        </w:rPr>
        <w:t xml:space="preserve"> – </w:t>
      </w:r>
      <w:r w:rsidR="008E135C" w:rsidRPr="006F69C8">
        <w:rPr>
          <w:rFonts w:ascii="Times New Roman" w:hAnsi="Times New Roman" w:cs="Times New Roman"/>
          <w:color w:val="151516"/>
        </w:rPr>
        <w:t xml:space="preserve">это </w:t>
      </w:r>
      <w:r w:rsidRPr="006F69C8">
        <w:rPr>
          <w:rFonts w:ascii="Times New Roman" w:hAnsi="Times New Roman" w:cs="Times New Roman"/>
          <w:color w:val="151516"/>
        </w:rPr>
        <w:t>снижение количества уличных нераскрытых преступлений на 10% ежегодно.</w:t>
      </w:r>
    </w:p>
    <w:p w:rsidR="008E135C" w:rsidRPr="006F69C8" w:rsidRDefault="00002C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Для снижения уровня преступности внутри подъездов по соглашению с МГТС </w:t>
      </w:r>
      <w:r w:rsidR="008E135C" w:rsidRPr="006F69C8">
        <w:rPr>
          <w:rFonts w:ascii="Times New Roman" w:hAnsi="Times New Roman" w:cs="Times New Roman"/>
          <w:color w:val="151516"/>
        </w:rPr>
        <w:t xml:space="preserve">запущен </w:t>
      </w:r>
      <w:r w:rsidRPr="006F69C8">
        <w:rPr>
          <w:rFonts w:ascii="Times New Roman" w:hAnsi="Times New Roman" w:cs="Times New Roman"/>
          <w:color w:val="151516"/>
        </w:rPr>
        <w:t>и протестиров</w:t>
      </w:r>
      <w:r w:rsidR="008E135C" w:rsidRPr="006F69C8">
        <w:rPr>
          <w:rFonts w:ascii="Times New Roman" w:hAnsi="Times New Roman" w:cs="Times New Roman"/>
          <w:color w:val="151516"/>
        </w:rPr>
        <w:t>ан</w:t>
      </w:r>
      <w:r w:rsidRPr="006F69C8">
        <w:rPr>
          <w:rFonts w:ascii="Times New Roman" w:hAnsi="Times New Roman" w:cs="Times New Roman"/>
          <w:color w:val="151516"/>
        </w:rPr>
        <w:t xml:space="preserve"> пилотный проект подъездного видеонаблюдения.</w:t>
      </w:r>
      <w:r w:rsidR="00262842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Сам проект предусматривает три этапа, в рамках которых камеры будут установлены на каждом подъезде всех 37</w:t>
      </w:r>
      <w:r w:rsidR="008E135C" w:rsidRPr="006F69C8">
        <w:rPr>
          <w:rFonts w:ascii="Times New Roman" w:hAnsi="Times New Roman" w:cs="Times New Roman"/>
          <w:color w:val="151516"/>
        </w:rPr>
        <w:t>4</w:t>
      </w:r>
      <w:r w:rsidRPr="006F69C8">
        <w:rPr>
          <w:rFonts w:ascii="Times New Roman" w:hAnsi="Times New Roman" w:cs="Times New Roman"/>
          <w:color w:val="151516"/>
        </w:rPr>
        <w:t xml:space="preserve"> домов. </w:t>
      </w:r>
    </w:p>
    <w:p w:rsidR="00560B88" w:rsidRPr="006F69C8" w:rsidRDefault="00560B88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Для обеспечения пожарной безопасности в город</w:t>
      </w:r>
      <w:r w:rsidR="008E135C" w:rsidRPr="006F69C8">
        <w:rPr>
          <w:rFonts w:ascii="Times New Roman" w:hAnsi="Times New Roman" w:cs="Times New Roman"/>
          <w:color w:val="151516"/>
        </w:rPr>
        <w:t xml:space="preserve">ском округе </w:t>
      </w:r>
      <w:r w:rsidRPr="006F69C8">
        <w:rPr>
          <w:rFonts w:ascii="Times New Roman" w:hAnsi="Times New Roman" w:cs="Times New Roman"/>
          <w:color w:val="151516"/>
        </w:rPr>
        <w:t>Реутов проводится реконструкция Пожарной части. На эти цели выделено более 400 млн. рублей. На месте старых металлических ангаров появится современный пункт для технического обслуживания, стадион учебно-тренировочного центра</w:t>
      </w:r>
      <w:r w:rsidR="00BB3FF3" w:rsidRPr="006F69C8">
        <w:rPr>
          <w:rFonts w:ascii="Times New Roman" w:hAnsi="Times New Roman" w:cs="Times New Roman"/>
          <w:color w:val="151516"/>
        </w:rPr>
        <w:t xml:space="preserve">. Запланирован ремонт основного здания спасателей, а также расширение гаража, который </w:t>
      </w:r>
      <w:r w:rsidR="008E135C" w:rsidRPr="006F69C8">
        <w:rPr>
          <w:rFonts w:ascii="Times New Roman" w:hAnsi="Times New Roman" w:cs="Times New Roman"/>
          <w:color w:val="151516"/>
        </w:rPr>
        <w:t xml:space="preserve">после реконструкции </w:t>
      </w:r>
      <w:r w:rsidR="00BB3FF3" w:rsidRPr="006F69C8">
        <w:rPr>
          <w:rFonts w:ascii="Times New Roman" w:hAnsi="Times New Roman" w:cs="Times New Roman"/>
          <w:color w:val="151516"/>
        </w:rPr>
        <w:t xml:space="preserve">будет вмещать 16 единиц техники вместо 8. </w:t>
      </w:r>
      <w:r w:rsidRPr="006F69C8">
        <w:rPr>
          <w:rFonts w:ascii="Times New Roman" w:hAnsi="Times New Roman" w:cs="Times New Roman"/>
          <w:color w:val="151516"/>
        </w:rPr>
        <w:t xml:space="preserve">Завершение работ </w:t>
      </w:r>
      <w:r w:rsidR="008E135C" w:rsidRPr="006F69C8">
        <w:rPr>
          <w:rFonts w:ascii="Times New Roman" w:hAnsi="Times New Roman" w:cs="Times New Roman"/>
          <w:color w:val="151516"/>
        </w:rPr>
        <w:t xml:space="preserve">планируется </w:t>
      </w:r>
      <w:r w:rsidRPr="006F69C8">
        <w:rPr>
          <w:rFonts w:ascii="Times New Roman" w:hAnsi="Times New Roman" w:cs="Times New Roman"/>
          <w:color w:val="151516"/>
        </w:rPr>
        <w:t>в 2020 году.</w:t>
      </w:r>
    </w:p>
    <w:p w:rsidR="00053FF9" w:rsidRPr="006F69C8" w:rsidRDefault="00BB3FF3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апреле 2018 года </w:t>
      </w:r>
      <w:r w:rsidR="008E135C" w:rsidRPr="006F69C8">
        <w:rPr>
          <w:rFonts w:ascii="Times New Roman" w:hAnsi="Times New Roman" w:cs="Times New Roman"/>
          <w:color w:val="151516"/>
        </w:rPr>
        <w:t xml:space="preserve">был </w:t>
      </w:r>
      <w:r w:rsidRPr="006F69C8">
        <w:rPr>
          <w:rFonts w:ascii="Times New Roman" w:hAnsi="Times New Roman" w:cs="Times New Roman"/>
          <w:color w:val="151516"/>
        </w:rPr>
        <w:t>откры</w:t>
      </w:r>
      <w:r w:rsidR="008E135C" w:rsidRPr="006F69C8">
        <w:rPr>
          <w:rFonts w:ascii="Times New Roman" w:hAnsi="Times New Roman" w:cs="Times New Roman"/>
          <w:color w:val="151516"/>
        </w:rPr>
        <w:t>т</w:t>
      </w:r>
      <w:r w:rsidRPr="006F69C8">
        <w:rPr>
          <w:rFonts w:ascii="Times New Roman" w:hAnsi="Times New Roman" w:cs="Times New Roman"/>
          <w:color w:val="151516"/>
        </w:rPr>
        <w:t xml:space="preserve"> дополнительный </w:t>
      </w:r>
      <w:r w:rsidR="00560B88" w:rsidRPr="006F69C8">
        <w:rPr>
          <w:rFonts w:ascii="Times New Roman" w:hAnsi="Times New Roman" w:cs="Times New Roman"/>
          <w:color w:val="151516"/>
        </w:rPr>
        <w:t>пункт Полиции</w:t>
      </w:r>
      <w:r w:rsidRPr="006F69C8">
        <w:rPr>
          <w:rFonts w:ascii="Times New Roman" w:hAnsi="Times New Roman" w:cs="Times New Roman"/>
          <w:color w:val="151516"/>
        </w:rPr>
        <w:t xml:space="preserve"> на</w:t>
      </w:r>
      <w:r w:rsidRPr="006F69C8">
        <w:rPr>
          <w:rFonts w:ascii="Times New Roman" w:hAnsi="Times New Roman" w:cs="Times New Roman"/>
          <w:b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Юбилейном проспекте общей площадью почти 800 квадратных метров. </w:t>
      </w:r>
    </w:p>
    <w:p w:rsidR="00560B88" w:rsidRPr="006F69C8" w:rsidRDefault="0059710A" w:rsidP="00312F0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По результатам работы Межмуниципального управления МВД «Балашихинское», отделение полиции по обслуживанию г</w:t>
      </w:r>
      <w:r w:rsidR="008E135C" w:rsidRPr="006F69C8">
        <w:rPr>
          <w:rFonts w:ascii="Times New Roman" w:hAnsi="Times New Roman" w:cs="Times New Roman"/>
          <w:color w:val="151516"/>
        </w:rPr>
        <w:t>ородского округа</w:t>
      </w:r>
      <w:r w:rsidRPr="006F69C8">
        <w:rPr>
          <w:rFonts w:ascii="Times New Roman" w:hAnsi="Times New Roman" w:cs="Times New Roman"/>
          <w:color w:val="151516"/>
        </w:rPr>
        <w:t xml:space="preserve"> Реутов вошло в тройку лучших структурных подразделений Управления. </w:t>
      </w:r>
    </w:p>
    <w:p w:rsidR="007D60F0" w:rsidRPr="006F69C8" w:rsidRDefault="007D60F0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3A31D8" w:rsidRDefault="003A31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3A31D8" w:rsidRDefault="003A31D8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</w:p>
    <w:p w:rsidR="007D60F0" w:rsidRPr="006F69C8" w:rsidRDefault="00DF44D3" w:rsidP="005320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lastRenderedPageBreak/>
        <w:t>Б</w:t>
      </w:r>
      <w:r w:rsidR="00262842">
        <w:rPr>
          <w:rFonts w:ascii="Times New Roman" w:hAnsi="Times New Roman" w:cs="Times New Roman"/>
          <w:b/>
          <w:bCs/>
          <w:color w:val="151516"/>
        </w:rPr>
        <w:t>лагоустройство</w:t>
      </w:r>
    </w:p>
    <w:p w:rsidR="00053FF9" w:rsidRPr="006F69C8" w:rsidRDefault="00DF44D3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F69C8">
        <w:rPr>
          <w:rFonts w:ascii="Times New Roman" w:hAnsi="Times New Roman" w:cs="Times New Roman"/>
        </w:rPr>
        <w:t>В 2018</w:t>
      </w:r>
      <w:r w:rsidR="005320D8" w:rsidRPr="006F69C8">
        <w:rPr>
          <w:rFonts w:ascii="Times New Roman" w:hAnsi="Times New Roman" w:cs="Times New Roman"/>
        </w:rPr>
        <w:t xml:space="preserve"> году</w:t>
      </w:r>
      <w:r w:rsidRPr="006F69C8">
        <w:rPr>
          <w:rFonts w:ascii="Times New Roman" w:hAnsi="Times New Roman" w:cs="Times New Roman"/>
        </w:rPr>
        <w:t xml:space="preserve"> </w:t>
      </w:r>
      <w:r w:rsidR="00262842">
        <w:rPr>
          <w:rFonts w:ascii="Times New Roman" w:hAnsi="Times New Roman" w:cs="Times New Roman"/>
        </w:rPr>
        <w:t xml:space="preserve">была </w:t>
      </w:r>
      <w:r w:rsidR="005320D8" w:rsidRPr="006F69C8">
        <w:rPr>
          <w:rFonts w:ascii="Times New Roman" w:hAnsi="Times New Roman" w:cs="Times New Roman"/>
        </w:rPr>
        <w:t xml:space="preserve">продолжена </w:t>
      </w:r>
      <w:r w:rsidRPr="006F69C8">
        <w:rPr>
          <w:rFonts w:ascii="Times New Roman" w:hAnsi="Times New Roman" w:cs="Times New Roman"/>
        </w:rPr>
        <w:t>реконструкци</w:t>
      </w:r>
      <w:r w:rsidR="00262842">
        <w:rPr>
          <w:rFonts w:ascii="Times New Roman" w:hAnsi="Times New Roman" w:cs="Times New Roman"/>
        </w:rPr>
        <w:t>я</w:t>
      </w:r>
      <w:r w:rsidR="004D7B56" w:rsidRPr="006F69C8">
        <w:rPr>
          <w:rFonts w:ascii="Times New Roman" w:hAnsi="Times New Roman" w:cs="Times New Roman"/>
        </w:rPr>
        <w:t xml:space="preserve"> парка «Фабричный пруд»</w:t>
      </w:r>
      <w:r w:rsidRPr="006F69C8">
        <w:rPr>
          <w:rFonts w:ascii="Times New Roman" w:hAnsi="Times New Roman" w:cs="Times New Roman"/>
        </w:rPr>
        <w:t>.</w:t>
      </w:r>
      <w:r w:rsidR="004D7B56" w:rsidRPr="006F69C8">
        <w:rPr>
          <w:rFonts w:ascii="Times New Roman" w:hAnsi="Times New Roman" w:cs="Times New Roman"/>
        </w:rPr>
        <w:t xml:space="preserve"> </w:t>
      </w:r>
      <w:r w:rsidR="00053FF9" w:rsidRPr="006F69C8">
        <w:rPr>
          <w:rFonts w:ascii="Times New Roman" w:hAnsi="Times New Roman" w:cs="Times New Roman"/>
        </w:rPr>
        <w:t>О</w:t>
      </w:r>
      <w:r w:rsidR="005320D8" w:rsidRPr="006F69C8">
        <w:rPr>
          <w:rFonts w:ascii="Times New Roman" w:eastAsia="Times New Roman" w:hAnsi="Times New Roman" w:cs="Times New Roman"/>
          <w:lang w:eastAsia="ru-RU"/>
        </w:rPr>
        <w:t xml:space="preserve">ткрыт </w:t>
      </w:r>
      <w:r w:rsidRPr="006F69C8">
        <w:rPr>
          <w:rFonts w:ascii="Times New Roman" w:eastAsia="Times New Roman" w:hAnsi="Times New Roman" w:cs="Times New Roman"/>
          <w:lang w:eastAsia="ru-RU"/>
        </w:rPr>
        <w:t>сквер с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крылатой ракет</w:t>
      </w:r>
      <w:r w:rsidRPr="006F69C8">
        <w:rPr>
          <w:rFonts w:ascii="Times New Roman" w:eastAsia="Times New Roman" w:hAnsi="Times New Roman" w:cs="Times New Roman"/>
          <w:lang w:eastAsia="ru-RU"/>
        </w:rPr>
        <w:t>ой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«Метеорит».</w:t>
      </w:r>
      <w:r w:rsidR="002628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2 июля 2018 года в ознаменование 104-й годовщины со дня рождения академика Владимира Николаевича </w:t>
      </w:r>
      <w:proofErr w:type="spellStart"/>
      <w:r w:rsidR="004D7B56" w:rsidRPr="006F69C8">
        <w:rPr>
          <w:rFonts w:ascii="Times New Roman" w:eastAsia="Times New Roman" w:hAnsi="Times New Roman" w:cs="Times New Roman"/>
          <w:lang w:eastAsia="ru-RU"/>
        </w:rPr>
        <w:t>Челомея</w:t>
      </w:r>
      <w:proofErr w:type="spellEnd"/>
      <w:r w:rsidR="004D7B56" w:rsidRPr="006F69C8">
        <w:rPr>
          <w:rFonts w:ascii="Times New Roman" w:eastAsia="Times New Roman" w:hAnsi="Times New Roman" w:cs="Times New Roman"/>
          <w:lang w:eastAsia="ru-RU"/>
        </w:rPr>
        <w:t xml:space="preserve"> состоялось торжественное открытие новой зеленой зоны.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В течение 2018 года на территории парка </w:t>
      </w:r>
      <w:r w:rsidR="00262842" w:rsidRPr="00425F23">
        <w:rPr>
          <w:rFonts w:ascii="Times New Roman" w:hAnsi="Times New Roman" w:cs="Times New Roman"/>
        </w:rPr>
        <w:t>воссозданы искусственные</w:t>
      </w:r>
      <w:r w:rsidRPr="006F69C8">
        <w:rPr>
          <w:rFonts w:ascii="Times New Roman" w:hAnsi="Times New Roman" w:cs="Times New Roman"/>
        </w:rPr>
        <w:t xml:space="preserve"> холмы и неровности, </w:t>
      </w:r>
      <w:r w:rsidR="00262842" w:rsidRPr="00C443C6">
        <w:rPr>
          <w:rFonts w:ascii="Times New Roman" w:hAnsi="Times New Roman" w:cs="Times New Roman"/>
        </w:rPr>
        <w:t xml:space="preserve">пейзаж </w:t>
      </w:r>
      <w:r w:rsidRPr="006F69C8">
        <w:rPr>
          <w:rFonts w:ascii="Times New Roman" w:hAnsi="Times New Roman" w:cs="Times New Roman"/>
        </w:rPr>
        <w:t>дополн</w:t>
      </w:r>
      <w:r w:rsidR="006927F1" w:rsidRPr="006F69C8">
        <w:rPr>
          <w:rFonts w:ascii="Times New Roman" w:hAnsi="Times New Roman" w:cs="Times New Roman"/>
        </w:rPr>
        <w:t xml:space="preserve">ен </w:t>
      </w:r>
      <w:r w:rsidRPr="006F69C8">
        <w:rPr>
          <w:rFonts w:ascii="Times New Roman" w:hAnsi="Times New Roman" w:cs="Times New Roman"/>
        </w:rPr>
        <w:t>скульптурной композицией «</w:t>
      </w:r>
      <w:proofErr w:type="spellStart"/>
      <w:r w:rsidRPr="006F69C8">
        <w:rPr>
          <w:rFonts w:ascii="Times New Roman" w:hAnsi="Times New Roman" w:cs="Times New Roman"/>
        </w:rPr>
        <w:t>Реутовские</w:t>
      </w:r>
      <w:proofErr w:type="spellEnd"/>
      <w:r w:rsidRPr="006F69C8">
        <w:rPr>
          <w:rFonts w:ascii="Times New Roman" w:hAnsi="Times New Roman" w:cs="Times New Roman"/>
        </w:rPr>
        <w:t xml:space="preserve"> огари</w:t>
      </w:r>
      <w:r w:rsidR="006927F1" w:rsidRPr="006F69C8">
        <w:rPr>
          <w:rFonts w:ascii="Times New Roman" w:hAnsi="Times New Roman" w:cs="Times New Roman"/>
        </w:rPr>
        <w:t>»</w:t>
      </w:r>
      <w:r w:rsidRPr="006F69C8">
        <w:rPr>
          <w:rFonts w:ascii="Times New Roman" w:hAnsi="Times New Roman" w:cs="Times New Roman"/>
        </w:rPr>
        <w:t xml:space="preserve">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>В центре пруда появился новый плавающий фонтан с разноцветной подсветкой.</w:t>
      </w:r>
      <w:r w:rsidR="00796BC9" w:rsidRPr="006F69C8">
        <w:rPr>
          <w:rFonts w:ascii="Times New Roman" w:hAnsi="Times New Roman" w:cs="Times New Roman"/>
        </w:rPr>
        <w:t xml:space="preserve"> З</w:t>
      </w:r>
      <w:r w:rsidRPr="006F69C8">
        <w:rPr>
          <w:rFonts w:ascii="Times New Roman" w:hAnsi="Times New Roman" w:cs="Times New Roman"/>
        </w:rPr>
        <w:t>аработала станция проката катамаранов</w:t>
      </w:r>
      <w:r w:rsidR="00796BC9" w:rsidRPr="006F69C8">
        <w:rPr>
          <w:rFonts w:ascii="Times New Roman" w:hAnsi="Times New Roman" w:cs="Times New Roman"/>
        </w:rPr>
        <w:t>.</w:t>
      </w:r>
      <w:r w:rsidRPr="006F69C8">
        <w:rPr>
          <w:rFonts w:ascii="Times New Roman" w:hAnsi="Times New Roman" w:cs="Times New Roman"/>
        </w:rPr>
        <w:t xml:space="preserve"> </w:t>
      </w:r>
      <w:r w:rsidR="00262842">
        <w:rPr>
          <w:rFonts w:ascii="Times New Roman" w:hAnsi="Times New Roman" w:cs="Times New Roman"/>
        </w:rPr>
        <w:t>В</w:t>
      </w:r>
      <w:r w:rsidR="004A69A4" w:rsidRPr="006F69C8">
        <w:rPr>
          <w:rFonts w:ascii="Times New Roman" w:hAnsi="Times New Roman" w:cs="Times New Roman"/>
        </w:rPr>
        <w:t xml:space="preserve">озведена </w:t>
      </w:r>
      <w:r w:rsidRPr="006F69C8">
        <w:rPr>
          <w:rFonts w:ascii="Times New Roman" w:hAnsi="Times New Roman" w:cs="Times New Roman"/>
        </w:rPr>
        <w:t>смотров</w:t>
      </w:r>
      <w:r w:rsidR="004A69A4" w:rsidRPr="006F69C8">
        <w:rPr>
          <w:rFonts w:ascii="Times New Roman" w:hAnsi="Times New Roman" w:cs="Times New Roman"/>
        </w:rPr>
        <w:t>ая</w:t>
      </w:r>
      <w:r w:rsidRPr="006F69C8">
        <w:rPr>
          <w:rFonts w:ascii="Times New Roman" w:hAnsi="Times New Roman" w:cs="Times New Roman"/>
        </w:rPr>
        <w:t xml:space="preserve"> </w:t>
      </w:r>
      <w:r w:rsidR="00796BC9" w:rsidRPr="006F69C8">
        <w:rPr>
          <w:rFonts w:ascii="Times New Roman" w:hAnsi="Times New Roman" w:cs="Times New Roman"/>
        </w:rPr>
        <w:t>площадк</w:t>
      </w:r>
      <w:r w:rsidR="004A69A4" w:rsidRPr="006F69C8">
        <w:rPr>
          <w:rFonts w:ascii="Times New Roman" w:hAnsi="Times New Roman" w:cs="Times New Roman"/>
        </w:rPr>
        <w:t>а</w:t>
      </w:r>
      <w:r w:rsidR="00796BC9" w:rsidRPr="006F69C8">
        <w:rPr>
          <w:rFonts w:ascii="Times New Roman" w:hAnsi="Times New Roman" w:cs="Times New Roman"/>
        </w:rPr>
        <w:t xml:space="preserve"> и дв</w:t>
      </w:r>
      <w:r w:rsidR="004A69A4" w:rsidRPr="006F69C8">
        <w:rPr>
          <w:rFonts w:ascii="Times New Roman" w:hAnsi="Times New Roman" w:cs="Times New Roman"/>
        </w:rPr>
        <w:t>а</w:t>
      </w:r>
      <w:r w:rsidR="00796BC9" w:rsidRPr="006F69C8">
        <w:rPr>
          <w:rFonts w:ascii="Times New Roman" w:hAnsi="Times New Roman" w:cs="Times New Roman"/>
        </w:rPr>
        <w:t xml:space="preserve"> деревянных мост</w:t>
      </w:r>
      <w:r w:rsidR="004A69A4" w:rsidRPr="006F69C8">
        <w:rPr>
          <w:rFonts w:ascii="Times New Roman" w:hAnsi="Times New Roman" w:cs="Times New Roman"/>
        </w:rPr>
        <w:t>а</w:t>
      </w:r>
      <w:r w:rsidRPr="006F69C8">
        <w:rPr>
          <w:rFonts w:ascii="Times New Roman" w:hAnsi="Times New Roman" w:cs="Times New Roman"/>
        </w:rPr>
        <w:t xml:space="preserve">, которые связали небольшой </w:t>
      </w:r>
      <w:r w:rsidR="00796BC9" w:rsidRPr="006F69C8">
        <w:rPr>
          <w:rFonts w:ascii="Times New Roman" w:hAnsi="Times New Roman" w:cs="Times New Roman"/>
        </w:rPr>
        <w:t>остров</w:t>
      </w:r>
      <w:r w:rsidRPr="006F69C8">
        <w:rPr>
          <w:rFonts w:ascii="Times New Roman" w:hAnsi="Times New Roman" w:cs="Times New Roman"/>
        </w:rPr>
        <w:t xml:space="preserve"> посередине пруда с основной территорией парка. Новые объекты стали живописными точками для любителей фотографии, молодожёнов и всех посетителей парка. </w:t>
      </w:r>
    </w:p>
    <w:p w:rsidR="00DF44D3" w:rsidRPr="006F69C8" w:rsidRDefault="00DF44D3">
      <w:pPr>
        <w:ind w:firstLine="851"/>
        <w:jc w:val="both"/>
        <w:rPr>
          <w:rFonts w:ascii="Times New Roman" w:hAnsi="Times New Roman" w:cs="Times New Roman"/>
        </w:rPr>
      </w:pPr>
      <w:r w:rsidRPr="006F69C8">
        <w:rPr>
          <w:rFonts w:ascii="Times New Roman" w:hAnsi="Times New Roman" w:cs="Times New Roman"/>
        </w:rPr>
        <w:t xml:space="preserve">В парке смонтирован общедоступный </w:t>
      </w:r>
      <w:proofErr w:type="spellStart"/>
      <w:r w:rsidRPr="006F69C8">
        <w:rPr>
          <w:rFonts w:ascii="Times New Roman" w:hAnsi="Times New Roman" w:cs="Times New Roman"/>
        </w:rPr>
        <w:t>Wi-Fi</w:t>
      </w:r>
      <w:proofErr w:type="spellEnd"/>
      <w:r w:rsidRPr="006F69C8">
        <w:rPr>
          <w:rFonts w:ascii="Times New Roman" w:hAnsi="Times New Roman" w:cs="Times New Roman"/>
        </w:rPr>
        <w:t>, об</w:t>
      </w:r>
      <w:r w:rsidR="00796BC9" w:rsidRPr="006F69C8">
        <w:rPr>
          <w:rFonts w:ascii="Times New Roman" w:hAnsi="Times New Roman" w:cs="Times New Roman"/>
        </w:rPr>
        <w:t>новлена система видеонаблюдения. Сейчас все «слепые» зоны парка «перекрыты» камерами круглосуточного видеонаблюдения, организованы новые схемы освещения и художественной подсветки деревьев в темное время суток.</w:t>
      </w:r>
      <w:r w:rsidR="00262842">
        <w:rPr>
          <w:rFonts w:ascii="Times New Roman" w:hAnsi="Times New Roman" w:cs="Times New Roman"/>
        </w:rPr>
        <w:t xml:space="preserve"> </w:t>
      </w:r>
      <w:r w:rsidR="00796BC9" w:rsidRPr="006F69C8">
        <w:rPr>
          <w:rFonts w:ascii="Times New Roman" w:hAnsi="Times New Roman" w:cs="Times New Roman"/>
        </w:rPr>
        <w:t>У</w:t>
      </w:r>
      <w:r w:rsidRPr="006F69C8">
        <w:rPr>
          <w:rFonts w:ascii="Times New Roman" w:hAnsi="Times New Roman" w:cs="Times New Roman"/>
        </w:rPr>
        <w:t>становлены уличные громкоговорители для информирования посетителей и оповещения о чрезвычайных ситуациях.</w:t>
      </w:r>
    </w:p>
    <w:p w:rsidR="00852E7C" w:rsidRPr="006F69C8" w:rsidRDefault="00852E7C" w:rsidP="005320D8">
      <w:pPr>
        <w:ind w:firstLine="851"/>
        <w:jc w:val="both"/>
        <w:rPr>
          <w:rFonts w:ascii="Times New Roman" w:eastAsia="Calibri" w:hAnsi="Times New Roman" w:cs="Times New Roman"/>
        </w:rPr>
      </w:pPr>
      <w:r w:rsidRPr="006F69C8">
        <w:rPr>
          <w:rFonts w:ascii="Times New Roman" w:eastAsia="Calibri" w:hAnsi="Times New Roman" w:cs="Times New Roman"/>
        </w:rPr>
        <w:t>За 2018 год в парках город</w:t>
      </w:r>
      <w:r w:rsidR="00DC2167" w:rsidRPr="006F69C8">
        <w:rPr>
          <w:rFonts w:ascii="Times New Roman" w:eastAsia="Calibri" w:hAnsi="Times New Roman" w:cs="Times New Roman"/>
        </w:rPr>
        <w:t>ского округа Реутов</w:t>
      </w:r>
      <w:r w:rsidRPr="006F69C8">
        <w:rPr>
          <w:rFonts w:ascii="Times New Roman" w:eastAsia="Calibri" w:hAnsi="Times New Roman" w:cs="Times New Roman"/>
        </w:rPr>
        <w:t xml:space="preserve"> было проведено более 5</w:t>
      </w:r>
      <w:r w:rsidR="00557C7F" w:rsidRPr="006F69C8">
        <w:rPr>
          <w:rFonts w:ascii="Times New Roman" w:eastAsia="Calibri" w:hAnsi="Times New Roman" w:cs="Times New Roman"/>
        </w:rPr>
        <w:t>70</w:t>
      </w:r>
      <w:r w:rsidRPr="006F69C8">
        <w:rPr>
          <w:rFonts w:ascii="Times New Roman" w:eastAsia="Calibri" w:hAnsi="Times New Roman" w:cs="Times New Roman"/>
        </w:rPr>
        <w:t xml:space="preserve"> мероприятий, в которых приняли участие более 80</w:t>
      </w:r>
      <w:r w:rsidR="00641344" w:rsidRPr="006F69C8">
        <w:rPr>
          <w:rFonts w:ascii="Times New Roman" w:eastAsia="Calibri" w:hAnsi="Times New Roman" w:cs="Times New Roman"/>
        </w:rPr>
        <w:t xml:space="preserve"> </w:t>
      </w:r>
      <w:r w:rsidRPr="006F69C8">
        <w:rPr>
          <w:rFonts w:ascii="Times New Roman" w:eastAsia="Calibri" w:hAnsi="Times New Roman" w:cs="Times New Roman"/>
        </w:rPr>
        <w:t>000 жителей и гостей города.</w:t>
      </w:r>
    </w:p>
    <w:p w:rsidR="00557C7F" w:rsidRPr="006F69C8" w:rsidRDefault="00557C7F" w:rsidP="00DF2A25">
      <w:pPr>
        <w:jc w:val="both"/>
        <w:rPr>
          <w:rFonts w:ascii="Times New Roman" w:eastAsia="Calibri" w:hAnsi="Times New Roman" w:cs="Times New Roman"/>
          <w:b/>
        </w:rPr>
      </w:pPr>
    </w:p>
    <w:p w:rsidR="006927F1" w:rsidRPr="006F69C8" w:rsidRDefault="00002C2D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b/>
          <w:color w:val="151516"/>
        </w:rPr>
        <w:t>Ж</w:t>
      </w:r>
      <w:r w:rsidR="006927F1" w:rsidRPr="006F69C8">
        <w:rPr>
          <w:rFonts w:ascii="Times New Roman" w:hAnsi="Times New Roman" w:cs="Times New Roman"/>
          <w:b/>
          <w:color w:val="151516"/>
        </w:rPr>
        <w:t>илищно-коммунальное хозяйство</w:t>
      </w:r>
    </w:p>
    <w:p w:rsidR="00002C2D" w:rsidRPr="006F69C8" w:rsidRDefault="00002C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рамках государственной программы «Мой подъезд» в город</w:t>
      </w:r>
      <w:r w:rsidR="006927F1" w:rsidRPr="006F69C8">
        <w:rPr>
          <w:rFonts w:ascii="Times New Roman" w:hAnsi="Times New Roman" w:cs="Times New Roman"/>
          <w:color w:val="151516"/>
        </w:rPr>
        <w:t>ском округе</w:t>
      </w:r>
      <w:r w:rsidRPr="006F69C8">
        <w:rPr>
          <w:rFonts w:ascii="Times New Roman" w:hAnsi="Times New Roman" w:cs="Times New Roman"/>
          <w:color w:val="151516"/>
        </w:rPr>
        <w:t xml:space="preserve"> Реутов завершен ремонт 271 подъезда. На реализацию проекта было выделено 50 млн. рублей. </w:t>
      </w:r>
      <w:r w:rsidR="00554E2D" w:rsidRPr="006F69C8">
        <w:rPr>
          <w:rFonts w:ascii="Times New Roman" w:hAnsi="Times New Roman" w:cs="Times New Roman"/>
          <w:color w:val="151516"/>
        </w:rPr>
        <w:t xml:space="preserve">Подъезд №1 дома №10 по улице Некрасова занял первое место в номинации: «Лучший отремонтированный подъезд зрительских симпатий» в </w:t>
      </w:r>
      <w:r w:rsidR="006927F1" w:rsidRPr="006F69C8">
        <w:rPr>
          <w:rFonts w:ascii="Times New Roman" w:hAnsi="Times New Roman" w:cs="Times New Roman"/>
          <w:color w:val="151516"/>
        </w:rPr>
        <w:t>М</w:t>
      </w:r>
      <w:r w:rsidR="00554E2D" w:rsidRPr="006F69C8">
        <w:rPr>
          <w:rFonts w:ascii="Times New Roman" w:hAnsi="Times New Roman" w:cs="Times New Roman"/>
          <w:color w:val="151516"/>
        </w:rPr>
        <w:t>осковском областном смотре-конкурсе «Лучший подъезд Подмосковья»</w:t>
      </w:r>
      <w:r w:rsidR="006927F1" w:rsidRPr="006F69C8">
        <w:rPr>
          <w:rFonts w:ascii="Times New Roman" w:hAnsi="Times New Roman" w:cs="Times New Roman"/>
          <w:color w:val="151516"/>
        </w:rPr>
        <w:t>.</w:t>
      </w:r>
      <w:r w:rsidR="00262842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До конца 2019 года программа по ремонту подъездов в </w:t>
      </w:r>
      <w:r w:rsidR="006927F1" w:rsidRPr="006F69C8">
        <w:rPr>
          <w:rFonts w:ascii="Times New Roman" w:hAnsi="Times New Roman" w:cs="Times New Roman"/>
          <w:color w:val="151516"/>
        </w:rPr>
        <w:t xml:space="preserve">городском округе Реутов </w:t>
      </w:r>
      <w:r w:rsidRPr="006F69C8">
        <w:rPr>
          <w:rFonts w:ascii="Times New Roman" w:hAnsi="Times New Roman" w:cs="Times New Roman"/>
          <w:color w:val="151516"/>
        </w:rPr>
        <w:t xml:space="preserve">будет выполнена на 100%. </w:t>
      </w:r>
    </w:p>
    <w:p w:rsidR="00002C2D" w:rsidRPr="006F69C8" w:rsidRDefault="00002C2D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За 2018 год в город</w:t>
      </w:r>
      <w:r w:rsidR="00DC2167" w:rsidRPr="006F69C8">
        <w:rPr>
          <w:rFonts w:ascii="Times New Roman" w:hAnsi="Times New Roman" w:cs="Times New Roman"/>
          <w:color w:val="151516"/>
        </w:rPr>
        <w:t xml:space="preserve">ском округе Реутов </w:t>
      </w:r>
      <w:r w:rsidRPr="006F69C8">
        <w:rPr>
          <w:rFonts w:ascii="Times New Roman" w:hAnsi="Times New Roman" w:cs="Times New Roman"/>
          <w:color w:val="151516"/>
        </w:rPr>
        <w:t xml:space="preserve">благоустроено 25 дворов. Реутов признан лидером среди муниципалитетов Подмосковья. </w:t>
      </w:r>
    </w:p>
    <w:p w:rsidR="00B43DE6" w:rsidRPr="006F69C8" w:rsidRDefault="00D565B1" w:rsidP="00B43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C37FDB" wp14:editId="2487EFE1">
            <wp:extent cx="6296660" cy="3148330"/>
            <wp:effectExtent l="0" t="0" r="8890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2C2D" w:rsidRPr="006F69C8" w:rsidRDefault="00002C2D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Региональную программу капитального ремонта 2018 года вошли 19 многоэтажек. На эти работы было выделено 140 миллионов рублей.</w:t>
      </w:r>
    </w:p>
    <w:p w:rsidR="00B43DE6" w:rsidRPr="006F69C8" w:rsidRDefault="00D565B1" w:rsidP="00B43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61E446" wp14:editId="01882F02">
            <wp:extent cx="6296660" cy="3625215"/>
            <wp:effectExtent l="0" t="0" r="8890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65B1" w:rsidRPr="006F69C8" w:rsidRDefault="00D565B1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рамках приоритетного проекта «Светлый город» в 2018 году выполнены работы по строительству линий наружного освещения, тем самым ликвидированы тёмные пятна на 19 дворовых территориях, всего установлена 101 опора освещения</w:t>
      </w:r>
      <w:r w:rsidR="009B11FD" w:rsidRPr="006F69C8">
        <w:rPr>
          <w:rFonts w:ascii="Times New Roman" w:hAnsi="Times New Roman" w:cs="Times New Roman"/>
          <w:color w:val="151516"/>
        </w:rPr>
        <w:t xml:space="preserve"> на </w:t>
      </w:r>
      <w:r w:rsidR="002915BF" w:rsidRPr="006F69C8">
        <w:rPr>
          <w:rFonts w:ascii="Times New Roman" w:hAnsi="Times New Roman" w:cs="Times New Roman"/>
          <w:color w:val="151516"/>
        </w:rPr>
        <w:t>сумму более 6 млн. руб</w:t>
      </w:r>
      <w:r w:rsidR="00B43DE6" w:rsidRPr="006F69C8">
        <w:rPr>
          <w:rFonts w:ascii="Times New Roman" w:hAnsi="Times New Roman" w:cs="Times New Roman"/>
          <w:color w:val="151516"/>
        </w:rPr>
        <w:t>лей.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городе </w:t>
      </w:r>
      <w:r w:rsidR="009B11FD" w:rsidRPr="006F69C8">
        <w:rPr>
          <w:rFonts w:ascii="Times New Roman" w:hAnsi="Times New Roman" w:cs="Times New Roman"/>
          <w:color w:val="151516"/>
        </w:rPr>
        <w:t>работает</w:t>
      </w:r>
      <w:r w:rsidRPr="006F69C8">
        <w:rPr>
          <w:rFonts w:ascii="Times New Roman" w:hAnsi="Times New Roman" w:cs="Times New Roman"/>
          <w:color w:val="151516"/>
        </w:rPr>
        <w:t xml:space="preserve"> система управления наружным освещением «Кулон». </w:t>
      </w:r>
      <w:r w:rsidR="002D7A03" w:rsidRPr="006F69C8">
        <w:rPr>
          <w:rFonts w:ascii="Times New Roman" w:hAnsi="Times New Roman" w:cs="Times New Roman"/>
          <w:color w:val="151516"/>
        </w:rPr>
        <w:t xml:space="preserve">Она </w:t>
      </w:r>
      <w:r w:rsidRPr="006F69C8">
        <w:rPr>
          <w:rFonts w:ascii="Times New Roman" w:hAnsi="Times New Roman" w:cs="Times New Roman"/>
          <w:color w:val="151516"/>
        </w:rPr>
        <w:t>позволяет: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- оптимизировать график включения-выключения освещения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- повысить качество диагностики </w:t>
      </w:r>
      <w:r w:rsidR="002915BF" w:rsidRPr="006F69C8">
        <w:rPr>
          <w:rFonts w:ascii="Times New Roman" w:hAnsi="Times New Roman" w:cs="Times New Roman"/>
          <w:color w:val="151516"/>
        </w:rPr>
        <w:t>и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- выявлять незаконные подключения. </w:t>
      </w:r>
    </w:p>
    <w:p w:rsidR="008608EC" w:rsidRPr="006F69C8" w:rsidRDefault="00CF0F39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>
        <w:rPr>
          <w:rFonts w:ascii="Times New Roman" w:hAnsi="Times New Roman" w:cs="Times New Roman"/>
          <w:color w:val="151516"/>
        </w:rPr>
        <w:t>В</w:t>
      </w:r>
      <w:r w:rsidR="002915BF" w:rsidRPr="006F69C8">
        <w:rPr>
          <w:rFonts w:ascii="Times New Roman" w:hAnsi="Times New Roman" w:cs="Times New Roman"/>
          <w:color w:val="151516"/>
        </w:rPr>
        <w:t xml:space="preserve"> городе н</w:t>
      </w:r>
      <w:r w:rsidR="008608EC" w:rsidRPr="006F69C8">
        <w:rPr>
          <w:rFonts w:ascii="Times New Roman" w:hAnsi="Times New Roman" w:cs="Times New Roman"/>
          <w:color w:val="151516"/>
        </w:rPr>
        <w:t>ет ни одного светильника с лампами накаливания</w:t>
      </w:r>
      <w:r w:rsidR="002915BF" w:rsidRPr="006F69C8">
        <w:rPr>
          <w:rFonts w:ascii="Times New Roman" w:hAnsi="Times New Roman" w:cs="Times New Roman"/>
          <w:color w:val="151516"/>
        </w:rPr>
        <w:t xml:space="preserve">, </w:t>
      </w:r>
      <w:r w:rsidR="009B11FD" w:rsidRPr="006F69C8">
        <w:rPr>
          <w:rFonts w:ascii="Times New Roman" w:hAnsi="Times New Roman" w:cs="Times New Roman"/>
          <w:color w:val="151516"/>
        </w:rPr>
        <w:t xml:space="preserve">идет </w:t>
      </w:r>
      <w:r w:rsidR="002915BF" w:rsidRPr="006F69C8">
        <w:rPr>
          <w:rFonts w:ascii="Times New Roman" w:hAnsi="Times New Roman" w:cs="Times New Roman"/>
          <w:color w:val="151516"/>
        </w:rPr>
        <w:t>процесс перехода на светодиодные лампы</w:t>
      </w:r>
      <w:r w:rsidR="008608EC" w:rsidRPr="006F69C8">
        <w:rPr>
          <w:rFonts w:ascii="Times New Roman" w:hAnsi="Times New Roman" w:cs="Times New Roman"/>
          <w:color w:val="151516"/>
        </w:rPr>
        <w:t>.</w:t>
      </w:r>
    </w:p>
    <w:p w:rsidR="008608EC" w:rsidRPr="006F69C8" w:rsidRDefault="008608EC" w:rsidP="006927F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Установка системы Кулон в комплексе с заменой ламп позволяет </w:t>
      </w:r>
      <w:r w:rsidR="002C06F9" w:rsidRPr="006F69C8">
        <w:rPr>
          <w:rFonts w:ascii="Times New Roman" w:hAnsi="Times New Roman" w:cs="Times New Roman"/>
          <w:color w:val="151516"/>
        </w:rPr>
        <w:t xml:space="preserve">ежегодно </w:t>
      </w:r>
      <w:r w:rsidRPr="006F69C8">
        <w:rPr>
          <w:rFonts w:ascii="Times New Roman" w:hAnsi="Times New Roman" w:cs="Times New Roman"/>
          <w:color w:val="151516"/>
        </w:rPr>
        <w:t>экономить более 4 млн.</w:t>
      </w:r>
      <w:r w:rsidR="00B43DE6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руб</w:t>
      </w:r>
      <w:r w:rsidR="00B43DE6" w:rsidRPr="006F69C8">
        <w:rPr>
          <w:rFonts w:ascii="Times New Roman" w:hAnsi="Times New Roman" w:cs="Times New Roman"/>
          <w:color w:val="151516"/>
        </w:rPr>
        <w:t>лей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C06F9" w:rsidRPr="006F69C8">
        <w:rPr>
          <w:rFonts w:ascii="Times New Roman" w:hAnsi="Times New Roman" w:cs="Times New Roman"/>
          <w:color w:val="151516"/>
        </w:rPr>
        <w:t>и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C06F9" w:rsidRPr="006F69C8">
        <w:rPr>
          <w:rFonts w:ascii="Times New Roman" w:hAnsi="Times New Roman" w:cs="Times New Roman"/>
          <w:color w:val="151516"/>
        </w:rPr>
        <w:t>направлять эти средства</w:t>
      </w:r>
      <w:r w:rsidRPr="006F69C8">
        <w:rPr>
          <w:rFonts w:ascii="Times New Roman" w:hAnsi="Times New Roman" w:cs="Times New Roman"/>
          <w:color w:val="151516"/>
        </w:rPr>
        <w:t xml:space="preserve"> на дальнейшее развитие и модернизацию системы уличного освещения. </w:t>
      </w:r>
    </w:p>
    <w:p w:rsidR="00C92EA7" w:rsidRPr="006F69C8" w:rsidRDefault="00C92EA7" w:rsidP="00DF2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</w:p>
    <w:p w:rsidR="007D60F0" w:rsidRPr="006F69C8" w:rsidRDefault="00CF0F39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Д</w:t>
      </w:r>
      <w:r>
        <w:rPr>
          <w:rFonts w:ascii="Times New Roman" w:hAnsi="Times New Roman" w:cs="Times New Roman"/>
          <w:b/>
          <w:bCs/>
          <w:color w:val="151516"/>
        </w:rPr>
        <w:t>ороги</w:t>
      </w:r>
    </w:p>
    <w:p w:rsidR="002D5DB1" w:rsidRPr="006F69C8" w:rsidRDefault="00030CDD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>В город</w:t>
      </w:r>
      <w:r w:rsidR="002D5DB1" w:rsidRPr="006F69C8">
        <w:rPr>
          <w:rFonts w:ascii="Times New Roman" w:hAnsi="Times New Roman" w:cs="Times New Roman"/>
          <w:color w:val="151516"/>
        </w:rPr>
        <w:t>ском округе Реутов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2D5DB1" w:rsidRPr="006F69C8">
        <w:rPr>
          <w:rFonts w:ascii="Times New Roman" w:hAnsi="Times New Roman" w:cs="Times New Roman"/>
          <w:color w:val="151516"/>
        </w:rPr>
        <w:t xml:space="preserve">за последние </w:t>
      </w:r>
      <w:r w:rsidRPr="006F69C8">
        <w:rPr>
          <w:rFonts w:ascii="Times New Roman" w:hAnsi="Times New Roman" w:cs="Times New Roman"/>
          <w:color w:val="151516"/>
        </w:rPr>
        <w:t>5 лет за счет средств областного и местного бюджетов был проведен ремонт дорожного покрытия площадью 135</w:t>
      </w:r>
      <w:r w:rsidR="002C06F9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тыс. </w:t>
      </w:r>
      <w:proofErr w:type="spellStart"/>
      <w:r w:rsidRPr="006F69C8">
        <w:rPr>
          <w:rFonts w:ascii="Times New Roman" w:hAnsi="Times New Roman" w:cs="Times New Roman"/>
          <w:color w:val="151516"/>
        </w:rPr>
        <w:t>кв.</w:t>
      </w:r>
      <w:r w:rsidR="002D5DB1" w:rsidRPr="006F69C8">
        <w:rPr>
          <w:rFonts w:ascii="Times New Roman" w:hAnsi="Times New Roman" w:cs="Times New Roman"/>
          <w:color w:val="151516"/>
        </w:rPr>
        <w:t>м</w:t>
      </w:r>
      <w:proofErr w:type="spellEnd"/>
      <w:r w:rsidRPr="006F69C8">
        <w:rPr>
          <w:rFonts w:ascii="Times New Roman" w:hAnsi="Times New Roman" w:cs="Times New Roman"/>
          <w:color w:val="151516"/>
        </w:rPr>
        <w:t xml:space="preserve">, объем финансирования составил </w:t>
      </w:r>
      <w:r w:rsidR="00CF0F39">
        <w:rPr>
          <w:rFonts w:ascii="Times New Roman" w:hAnsi="Times New Roman" w:cs="Times New Roman"/>
          <w:color w:val="151516"/>
        </w:rPr>
        <w:t xml:space="preserve">более </w:t>
      </w:r>
      <w:r w:rsidR="00CF0F39" w:rsidRPr="006F69C8">
        <w:rPr>
          <w:rFonts w:ascii="Times New Roman" w:hAnsi="Times New Roman" w:cs="Times New Roman"/>
          <w:color w:val="151516"/>
        </w:rPr>
        <w:t>15</w:t>
      </w:r>
      <w:r w:rsidR="00CF0F39">
        <w:rPr>
          <w:rFonts w:ascii="Times New Roman" w:hAnsi="Times New Roman" w:cs="Times New Roman"/>
          <w:color w:val="151516"/>
        </w:rPr>
        <w:t>0</w:t>
      </w:r>
      <w:r w:rsidR="00CF0F39" w:rsidRPr="006F69C8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>млн. рублей.</w:t>
      </w:r>
      <w:r w:rsidR="002D5DB1" w:rsidRPr="006F69C8">
        <w:rPr>
          <w:rFonts w:ascii="Times New Roman" w:hAnsi="Times New Roman" w:cs="Times New Roman"/>
          <w:color w:val="151516"/>
        </w:rPr>
        <w:t xml:space="preserve"> Только в 2018 году отремонтированы 3 дороги общей площадью более 24 тыс. </w:t>
      </w:r>
      <w:proofErr w:type="spellStart"/>
      <w:r w:rsidR="002D5DB1" w:rsidRPr="006F69C8">
        <w:rPr>
          <w:rFonts w:ascii="Times New Roman" w:hAnsi="Times New Roman" w:cs="Times New Roman"/>
          <w:color w:val="151516"/>
        </w:rPr>
        <w:t>кв.м</w:t>
      </w:r>
      <w:proofErr w:type="spellEnd"/>
      <w:r w:rsidR="002D5DB1" w:rsidRPr="006F69C8">
        <w:rPr>
          <w:rFonts w:ascii="Times New Roman" w:hAnsi="Times New Roman" w:cs="Times New Roman"/>
          <w:color w:val="151516"/>
        </w:rPr>
        <w:t>, стоимость работ составила более 20 млн. рублей.</w:t>
      </w:r>
    </w:p>
    <w:p w:rsidR="00030CDD" w:rsidRPr="006F69C8" w:rsidRDefault="00030CDD" w:rsidP="002D5DB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2D5DB1" w:rsidRPr="006F69C8" w:rsidRDefault="00D565B1" w:rsidP="002D5D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E58E81" wp14:editId="651A373C">
            <wp:extent cx="6296660" cy="3626485"/>
            <wp:effectExtent l="0" t="0" r="8890" b="120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0CDD" w:rsidRPr="006F69C8" w:rsidRDefault="00CF0F3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>
        <w:rPr>
          <w:rFonts w:ascii="Times New Roman" w:hAnsi="Times New Roman" w:cs="Times New Roman"/>
          <w:color w:val="151516"/>
        </w:rPr>
        <w:t>В</w:t>
      </w:r>
      <w:r w:rsidR="002D5DB1" w:rsidRPr="006F69C8">
        <w:rPr>
          <w:rFonts w:ascii="Times New Roman" w:hAnsi="Times New Roman" w:cs="Times New Roman"/>
        </w:rPr>
        <w:t xml:space="preserve"> городском округе Реутов ведется строительство путепровода, который соединит Носовихинское шоссе с улицей Транспортная. </w:t>
      </w:r>
      <w:r w:rsidR="002D5DB1" w:rsidRPr="006F69C8">
        <w:rPr>
          <w:rFonts w:ascii="Times New Roman" w:hAnsi="Times New Roman" w:cs="Times New Roman"/>
          <w:color w:val="151516"/>
        </w:rPr>
        <w:t>Срок сдачи п</w:t>
      </w:r>
      <w:r w:rsidR="008577EC" w:rsidRPr="006F69C8">
        <w:rPr>
          <w:rFonts w:ascii="Times New Roman" w:hAnsi="Times New Roman" w:cs="Times New Roman"/>
          <w:color w:val="151516"/>
        </w:rPr>
        <w:t>утепровод</w:t>
      </w:r>
      <w:r w:rsidR="002D5DB1" w:rsidRPr="006F69C8">
        <w:rPr>
          <w:rFonts w:ascii="Times New Roman" w:hAnsi="Times New Roman" w:cs="Times New Roman"/>
          <w:color w:val="151516"/>
        </w:rPr>
        <w:t>а</w:t>
      </w:r>
      <w:r w:rsidR="008577EC" w:rsidRPr="006F69C8">
        <w:rPr>
          <w:rFonts w:ascii="Times New Roman" w:hAnsi="Times New Roman" w:cs="Times New Roman"/>
          <w:color w:val="151516"/>
        </w:rPr>
        <w:t xml:space="preserve"> </w:t>
      </w:r>
      <w:r w:rsidR="002D5DB1" w:rsidRPr="006F69C8">
        <w:rPr>
          <w:rFonts w:ascii="Times New Roman" w:hAnsi="Times New Roman" w:cs="Times New Roman"/>
          <w:color w:val="151516"/>
        </w:rPr>
        <w:t xml:space="preserve">– </w:t>
      </w:r>
      <w:r w:rsidR="008577EC" w:rsidRPr="006F69C8">
        <w:rPr>
          <w:rFonts w:ascii="Times New Roman" w:hAnsi="Times New Roman" w:cs="Times New Roman"/>
          <w:color w:val="151516"/>
        </w:rPr>
        <w:t xml:space="preserve">2019 год.  Стоимость строительства </w:t>
      </w:r>
      <w:r w:rsidR="002D5DB1" w:rsidRPr="006F69C8">
        <w:rPr>
          <w:rFonts w:ascii="Times New Roman" w:hAnsi="Times New Roman" w:cs="Times New Roman"/>
          <w:color w:val="151516"/>
        </w:rPr>
        <w:t xml:space="preserve">составит </w:t>
      </w:r>
      <w:r w:rsidR="008577EC" w:rsidRPr="006F69C8">
        <w:rPr>
          <w:rFonts w:ascii="Times New Roman" w:hAnsi="Times New Roman" w:cs="Times New Roman"/>
          <w:color w:val="151516"/>
        </w:rPr>
        <w:t>более</w:t>
      </w:r>
      <w:r w:rsidR="00030CDD" w:rsidRPr="006F69C8">
        <w:rPr>
          <w:rFonts w:ascii="Times New Roman" w:hAnsi="Times New Roman" w:cs="Times New Roman"/>
          <w:color w:val="151516"/>
        </w:rPr>
        <w:t xml:space="preserve"> 2 млрд. рублей</w:t>
      </w:r>
      <w:r w:rsidR="008577EC" w:rsidRPr="006F69C8">
        <w:rPr>
          <w:rFonts w:ascii="Times New Roman" w:hAnsi="Times New Roman" w:cs="Times New Roman"/>
          <w:color w:val="151516"/>
        </w:rPr>
        <w:t>.</w:t>
      </w:r>
      <w:r w:rsidR="00030CDD" w:rsidRPr="006F69C8">
        <w:rPr>
          <w:rFonts w:ascii="Times New Roman" w:hAnsi="Times New Roman" w:cs="Times New Roman"/>
          <w:color w:val="151516"/>
        </w:rPr>
        <w:t xml:space="preserve"> </w:t>
      </w:r>
    </w:p>
    <w:p w:rsidR="0002527F" w:rsidRPr="006F69C8" w:rsidRDefault="00030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2019 году </w:t>
      </w:r>
      <w:r w:rsidR="002D5DB1" w:rsidRPr="006F69C8">
        <w:rPr>
          <w:rFonts w:ascii="Times New Roman" w:hAnsi="Times New Roman" w:cs="Times New Roman"/>
          <w:color w:val="151516"/>
        </w:rPr>
        <w:t>будет начат проект</w:t>
      </w:r>
      <w:r w:rsidRPr="006F69C8">
        <w:rPr>
          <w:rFonts w:ascii="Times New Roman" w:hAnsi="Times New Roman" w:cs="Times New Roman"/>
          <w:color w:val="151516"/>
        </w:rPr>
        <w:t xml:space="preserve"> по благоустройству </w:t>
      </w:r>
      <w:proofErr w:type="spellStart"/>
      <w:r w:rsidRPr="006F69C8">
        <w:rPr>
          <w:rFonts w:ascii="Times New Roman" w:hAnsi="Times New Roman" w:cs="Times New Roman"/>
          <w:color w:val="151516"/>
        </w:rPr>
        <w:t>вылетных</w:t>
      </w:r>
      <w:proofErr w:type="spellEnd"/>
      <w:r w:rsidRPr="006F69C8">
        <w:rPr>
          <w:rFonts w:ascii="Times New Roman" w:hAnsi="Times New Roman" w:cs="Times New Roman"/>
          <w:color w:val="151516"/>
        </w:rPr>
        <w:t xml:space="preserve"> магистралей.</w:t>
      </w:r>
      <w:r w:rsidR="00CF0F39">
        <w:rPr>
          <w:rFonts w:ascii="Times New Roman" w:hAnsi="Times New Roman" w:cs="Times New Roman"/>
          <w:color w:val="151516"/>
        </w:rPr>
        <w:t xml:space="preserve"> </w:t>
      </w:r>
      <w:r w:rsidRPr="006F69C8">
        <w:rPr>
          <w:rFonts w:ascii="Times New Roman" w:hAnsi="Times New Roman" w:cs="Times New Roman"/>
          <w:color w:val="151516"/>
        </w:rPr>
        <w:t xml:space="preserve">В рамках реализации проекта </w:t>
      </w:r>
      <w:r w:rsidR="002D5DB1" w:rsidRPr="006F69C8">
        <w:rPr>
          <w:rFonts w:ascii="Times New Roman" w:hAnsi="Times New Roman" w:cs="Times New Roman"/>
          <w:color w:val="151516"/>
        </w:rPr>
        <w:t>в</w:t>
      </w:r>
      <w:r w:rsidRPr="006F69C8">
        <w:rPr>
          <w:rFonts w:ascii="Times New Roman" w:hAnsi="Times New Roman" w:cs="Times New Roman"/>
          <w:color w:val="151516"/>
        </w:rPr>
        <w:t xml:space="preserve"> </w:t>
      </w:r>
      <w:r w:rsidR="0002527F" w:rsidRPr="006F69C8">
        <w:rPr>
          <w:rFonts w:ascii="Times New Roman" w:hAnsi="Times New Roman" w:cs="Times New Roman"/>
          <w:color w:val="151516"/>
        </w:rPr>
        <w:t xml:space="preserve">нормативное </w:t>
      </w:r>
      <w:r w:rsidR="00D565B1" w:rsidRPr="006F69C8">
        <w:rPr>
          <w:rFonts w:ascii="Times New Roman" w:hAnsi="Times New Roman" w:cs="Times New Roman"/>
          <w:color w:val="151516"/>
        </w:rPr>
        <w:t xml:space="preserve">состояние будут </w:t>
      </w:r>
      <w:r w:rsidR="002D5DB1" w:rsidRPr="006F69C8">
        <w:rPr>
          <w:rFonts w:ascii="Times New Roman" w:hAnsi="Times New Roman" w:cs="Times New Roman"/>
          <w:color w:val="151516"/>
        </w:rPr>
        <w:t xml:space="preserve">приведены </w:t>
      </w:r>
      <w:r w:rsidR="0002527F" w:rsidRPr="006F69C8">
        <w:rPr>
          <w:rFonts w:ascii="Times New Roman" w:hAnsi="Times New Roman" w:cs="Times New Roman"/>
          <w:color w:val="151516"/>
        </w:rPr>
        <w:t>фасад</w:t>
      </w:r>
      <w:r w:rsidRPr="006F69C8">
        <w:rPr>
          <w:rFonts w:ascii="Times New Roman" w:hAnsi="Times New Roman" w:cs="Times New Roman"/>
          <w:color w:val="151516"/>
        </w:rPr>
        <w:t>ы</w:t>
      </w:r>
      <w:r w:rsidR="0002527F" w:rsidRPr="006F69C8">
        <w:rPr>
          <w:rFonts w:ascii="Times New Roman" w:hAnsi="Times New Roman" w:cs="Times New Roman"/>
          <w:color w:val="151516"/>
        </w:rPr>
        <w:t xml:space="preserve"> зданий</w:t>
      </w:r>
      <w:r w:rsidR="000B565D" w:rsidRPr="006F69C8">
        <w:rPr>
          <w:rFonts w:ascii="Times New Roman" w:hAnsi="Times New Roman" w:cs="Times New Roman"/>
          <w:color w:val="151516"/>
        </w:rPr>
        <w:t xml:space="preserve">, </w:t>
      </w:r>
      <w:r w:rsidR="0002527F" w:rsidRPr="006F69C8">
        <w:rPr>
          <w:rFonts w:ascii="Times New Roman" w:hAnsi="Times New Roman" w:cs="Times New Roman"/>
          <w:color w:val="151516"/>
        </w:rPr>
        <w:t>рекламны</w:t>
      </w:r>
      <w:r w:rsidRPr="006F69C8">
        <w:rPr>
          <w:rFonts w:ascii="Times New Roman" w:hAnsi="Times New Roman" w:cs="Times New Roman"/>
          <w:color w:val="151516"/>
        </w:rPr>
        <w:t>е</w:t>
      </w:r>
      <w:r w:rsidR="0002527F" w:rsidRPr="006F69C8">
        <w:rPr>
          <w:rFonts w:ascii="Times New Roman" w:hAnsi="Times New Roman" w:cs="Times New Roman"/>
          <w:color w:val="151516"/>
        </w:rPr>
        <w:t xml:space="preserve"> конструкций</w:t>
      </w:r>
      <w:r w:rsidR="000B565D" w:rsidRPr="006F69C8">
        <w:rPr>
          <w:rFonts w:ascii="Times New Roman" w:hAnsi="Times New Roman" w:cs="Times New Roman"/>
          <w:color w:val="151516"/>
        </w:rPr>
        <w:t xml:space="preserve">, тротуары, </w:t>
      </w:r>
      <w:r w:rsidR="0002527F" w:rsidRPr="006F69C8">
        <w:rPr>
          <w:rFonts w:ascii="Times New Roman" w:hAnsi="Times New Roman" w:cs="Times New Roman"/>
          <w:color w:val="151516"/>
        </w:rPr>
        <w:t>ограждени</w:t>
      </w:r>
      <w:r w:rsidRPr="006F69C8">
        <w:rPr>
          <w:rFonts w:ascii="Times New Roman" w:hAnsi="Times New Roman" w:cs="Times New Roman"/>
          <w:color w:val="151516"/>
        </w:rPr>
        <w:t xml:space="preserve">я и </w:t>
      </w:r>
      <w:r w:rsidR="0002527F" w:rsidRPr="006F69C8">
        <w:rPr>
          <w:rFonts w:ascii="Times New Roman" w:hAnsi="Times New Roman" w:cs="Times New Roman"/>
          <w:color w:val="151516"/>
        </w:rPr>
        <w:t>газон</w:t>
      </w:r>
      <w:r w:rsidRPr="006F69C8">
        <w:rPr>
          <w:rFonts w:ascii="Times New Roman" w:hAnsi="Times New Roman" w:cs="Times New Roman"/>
          <w:color w:val="151516"/>
        </w:rPr>
        <w:t>ы.</w:t>
      </w:r>
    </w:p>
    <w:p w:rsidR="005F6517" w:rsidRPr="006F69C8" w:rsidRDefault="005F65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7D60F0" w:rsidRPr="006F69C8" w:rsidRDefault="00385EC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color w:val="151516"/>
        </w:rPr>
      </w:pPr>
      <w:r w:rsidRPr="006F69C8">
        <w:rPr>
          <w:rFonts w:ascii="Times New Roman" w:hAnsi="Times New Roman" w:cs="Times New Roman"/>
          <w:b/>
          <w:bCs/>
          <w:color w:val="151516"/>
        </w:rPr>
        <w:t>МФЦ</w:t>
      </w:r>
    </w:p>
    <w:p w:rsidR="00030CDD" w:rsidRPr="006F69C8" w:rsidRDefault="002D5DB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  <w:r w:rsidRPr="006F69C8">
        <w:rPr>
          <w:rFonts w:ascii="Times New Roman" w:hAnsi="Times New Roman" w:cs="Times New Roman"/>
          <w:color w:val="151516"/>
        </w:rPr>
        <w:t xml:space="preserve">В </w:t>
      </w:r>
      <w:r w:rsidR="00030CDD" w:rsidRPr="006F69C8">
        <w:rPr>
          <w:rFonts w:ascii="Times New Roman" w:hAnsi="Times New Roman" w:cs="Times New Roman"/>
          <w:color w:val="151516"/>
        </w:rPr>
        <w:t>МФЦ город</w:t>
      </w:r>
      <w:r w:rsidR="00D565B1" w:rsidRPr="006F69C8">
        <w:rPr>
          <w:rFonts w:ascii="Times New Roman" w:hAnsi="Times New Roman" w:cs="Times New Roman"/>
          <w:color w:val="151516"/>
        </w:rPr>
        <w:t xml:space="preserve">ского округа </w:t>
      </w:r>
      <w:r w:rsidR="00030CDD" w:rsidRPr="006F69C8">
        <w:rPr>
          <w:rFonts w:ascii="Times New Roman" w:hAnsi="Times New Roman" w:cs="Times New Roman"/>
          <w:color w:val="151516"/>
        </w:rPr>
        <w:t xml:space="preserve">Реутов </w:t>
      </w:r>
      <w:r w:rsidR="00CF0F39">
        <w:rPr>
          <w:rFonts w:ascii="Times New Roman" w:hAnsi="Times New Roman" w:cs="Times New Roman"/>
          <w:color w:val="151516"/>
        </w:rPr>
        <w:t xml:space="preserve">за 2018 год </w:t>
      </w:r>
      <w:r w:rsidR="00CF0F39" w:rsidRPr="006F69C8">
        <w:rPr>
          <w:rFonts w:ascii="Times New Roman" w:hAnsi="Times New Roman" w:cs="Times New Roman"/>
          <w:color w:val="151516"/>
        </w:rPr>
        <w:t>оказа</w:t>
      </w:r>
      <w:r w:rsidR="00CF0F39">
        <w:rPr>
          <w:rFonts w:ascii="Times New Roman" w:hAnsi="Times New Roman" w:cs="Times New Roman"/>
          <w:color w:val="151516"/>
        </w:rPr>
        <w:t>но</w:t>
      </w:r>
      <w:r w:rsidR="00CF0F39" w:rsidRPr="006F69C8">
        <w:rPr>
          <w:rFonts w:ascii="Times New Roman" w:hAnsi="Times New Roman" w:cs="Times New Roman"/>
          <w:color w:val="151516"/>
        </w:rPr>
        <w:t xml:space="preserve"> </w:t>
      </w:r>
      <w:r w:rsidR="00385EC8" w:rsidRPr="006F69C8">
        <w:rPr>
          <w:rFonts w:ascii="Times New Roman" w:hAnsi="Times New Roman" w:cs="Times New Roman"/>
          <w:color w:val="151516"/>
        </w:rPr>
        <w:t>более</w:t>
      </w:r>
      <w:r w:rsidR="00030CDD" w:rsidRPr="006F69C8">
        <w:rPr>
          <w:rFonts w:ascii="Times New Roman" w:hAnsi="Times New Roman" w:cs="Times New Roman"/>
          <w:color w:val="151516"/>
        </w:rPr>
        <w:t xml:space="preserve"> </w:t>
      </w:r>
      <w:r w:rsidR="006D6C4F" w:rsidRPr="006F69C8">
        <w:rPr>
          <w:rFonts w:ascii="Times New Roman" w:hAnsi="Times New Roman" w:cs="Times New Roman"/>
          <w:color w:val="151516"/>
        </w:rPr>
        <w:t>270 тысяч</w:t>
      </w:r>
      <w:r w:rsidR="00030CDD" w:rsidRPr="006F69C8">
        <w:rPr>
          <w:rFonts w:ascii="Times New Roman" w:hAnsi="Times New Roman" w:cs="Times New Roman"/>
          <w:color w:val="151516"/>
        </w:rPr>
        <w:t xml:space="preserve"> государственных и муниципальных услуг</w:t>
      </w:r>
      <w:r w:rsidR="005667E8">
        <w:rPr>
          <w:rFonts w:ascii="Times New Roman" w:hAnsi="Times New Roman" w:cs="Times New Roman"/>
          <w:color w:val="151516"/>
        </w:rPr>
        <w:t xml:space="preserve">. Перечень оказываемых </w:t>
      </w:r>
      <w:r w:rsidR="005667E8" w:rsidRPr="00A320C6">
        <w:rPr>
          <w:rFonts w:ascii="Times New Roman" w:hAnsi="Times New Roman" w:cs="Times New Roman"/>
          <w:color w:val="151516"/>
        </w:rPr>
        <w:t>услуг</w:t>
      </w:r>
      <w:r w:rsidR="005667E8">
        <w:rPr>
          <w:rFonts w:ascii="Times New Roman" w:hAnsi="Times New Roman" w:cs="Times New Roman"/>
          <w:color w:val="151516"/>
        </w:rPr>
        <w:t xml:space="preserve"> </w:t>
      </w:r>
      <w:r w:rsidR="005F14D0" w:rsidRPr="006F69C8">
        <w:rPr>
          <w:rFonts w:ascii="Times New Roman" w:hAnsi="Times New Roman" w:cs="Times New Roman"/>
          <w:color w:val="151516"/>
        </w:rPr>
        <w:t>336</w:t>
      </w:r>
      <w:r w:rsidR="006D6C4F" w:rsidRPr="006F69C8">
        <w:rPr>
          <w:rFonts w:ascii="Times New Roman" w:hAnsi="Times New Roman" w:cs="Times New Roman"/>
          <w:color w:val="151516"/>
        </w:rPr>
        <w:t>.</w:t>
      </w:r>
    </w:p>
    <w:p w:rsidR="00030CDD" w:rsidRPr="006F69C8" w:rsidRDefault="00030CDD" w:rsidP="002D5DB1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p w:rsidR="00D03AB1" w:rsidRPr="006F69C8" w:rsidRDefault="00D03AB1" w:rsidP="006F69C8">
      <w:pPr>
        <w:tabs>
          <w:tab w:val="left" w:pos="20"/>
          <w:tab w:val="left" w:pos="26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151516"/>
        </w:rPr>
      </w:pPr>
    </w:p>
    <w:sectPr w:rsidR="00D03AB1" w:rsidRPr="006F69C8" w:rsidSect="006F69C8">
      <w:footerReference w:type="default" r:id="rId17"/>
      <w:pgSz w:w="11900" w:h="16840"/>
      <w:pgMar w:top="993" w:right="850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E8" w:rsidRDefault="00F841E8" w:rsidP="0091603D">
      <w:r>
        <w:separator/>
      </w:r>
    </w:p>
  </w:endnote>
  <w:endnote w:type="continuationSeparator" w:id="0">
    <w:p w:rsidR="00F841E8" w:rsidRDefault="00F841E8" w:rsidP="0091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651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F23" w:rsidRPr="006F69C8" w:rsidRDefault="00425F23">
        <w:pPr>
          <w:pStyle w:val="a5"/>
          <w:jc w:val="center"/>
          <w:rPr>
            <w:rFonts w:ascii="Times New Roman" w:hAnsi="Times New Roman" w:cs="Times New Roman"/>
          </w:rPr>
        </w:pPr>
        <w:r w:rsidRPr="006F69C8">
          <w:rPr>
            <w:rFonts w:ascii="Times New Roman" w:hAnsi="Times New Roman" w:cs="Times New Roman"/>
          </w:rPr>
          <w:fldChar w:fldCharType="begin"/>
        </w:r>
        <w:r w:rsidRPr="006F69C8">
          <w:rPr>
            <w:rFonts w:ascii="Times New Roman" w:hAnsi="Times New Roman" w:cs="Times New Roman"/>
          </w:rPr>
          <w:instrText>PAGE   \* MERGEFORMAT</w:instrText>
        </w:r>
        <w:r w:rsidRPr="006F69C8">
          <w:rPr>
            <w:rFonts w:ascii="Times New Roman" w:hAnsi="Times New Roman" w:cs="Times New Roman"/>
          </w:rPr>
          <w:fldChar w:fldCharType="separate"/>
        </w:r>
        <w:r w:rsidR="00375323">
          <w:rPr>
            <w:rFonts w:ascii="Times New Roman" w:hAnsi="Times New Roman" w:cs="Times New Roman"/>
            <w:noProof/>
          </w:rPr>
          <w:t>1</w:t>
        </w:r>
        <w:r w:rsidRPr="006F69C8">
          <w:rPr>
            <w:rFonts w:ascii="Times New Roman" w:hAnsi="Times New Roman" w:cs="Times New Roman"/>
          </w:rPr>
          <w:fldChar w:fldCharType="end"/>
        </w:r>
      </w:p>
    </w:sdtContent>
  </w:sdt>
  <w:p w:rsidR="00425F23" w:rsidRDefault="00425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E8" w:rsidRDefault="00F841E8" w:rsidP="0091603D">
      <w:r>
        <w:separator/>
      </w:r>
    </w:p>
  </w:footnote>
  <w:footnote w:type="continuationSeparator" w:id="0">
    <w:p w:rsidR="00F841E8" w:rsidRDefault="00F841E8" w:rsidP="0091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11814C7"/>
    <w:multiLevelType w:val="multilevel"/>
    <w:tmpl w:val="BA6A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B3D419D"/>
    <w:multiLevelType w:val="hybridMultilevel"/>
    <w:tmpl w:val="B8F8B0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2D497E8F"/>
    <w:multiLevelType w:val="hybridMultilevel"/>
    <w:tmpl w:val="837CCE14"/>
    <w:lvl w:ilvl="0" w:tplc="AF1AF7D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70E54E5"/>
    <w:multiLevelType w:val="hybridMultilevel"/>
    <w:tmpl w:val="A41C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71F3C"/>
    <w:multiLevelType w:val="hybridMultilevel"/>
    <w:tmpl w:val="BF18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0AC3"/>
    <w:multiLevelType w:val="hybridMultilevel"/>
    <w:tmpl w:val="AE00C7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2105E7"/>
    <w:multiLevelType w:val="hybridMultilevel"/>
    <w:tmpl w:val="4E64E680"/>
    <w:lvl w:ilvl="0" w:tplc="025E4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90DBE"/>
    <w:multiLevelType w:val="hybridMultilevel"/>
    <w:tmpl w:val="1D4A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35882"/>
    <w:multiLevelType w:val="hybridMultilevel"/>
    <w:tmpl w:val="28245644"/>
    <w:lvl w:ilvl="0" w:tplc="40D22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9"/>
  </w:num>
  <w:num w:numId="27">
    <w:abstractNumId w:val="28"/>
  </w:num>
  <w:num w:numId="28">
    <w:abstractNumId w:val="32"/>
  </w:num>
  <w:num w:numId="29">
    <w:abstractNumId w:val="31"/>
  </w:num>
  <w:num w:numId="30">
    <w:abstractNumId w:val="33"/>
  </w:num>
  <w:num w:numId="31">
    <w:abstractNumId w:val="27"/>
  </w:num>
  <w:num w:numId="32">
    <w:abstractNumId w:val="26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F0"/>
    <w:rsid w:val="00002C2D"/>
    <w:rsid w:val="0002527F"/>
    <w:rsid w:val="00030CDD"/>
    <w:rsid w:val="00030DB5"/>
    <w:rsid w:val="00037EBA"/>
    <w:rsid w:val="00053FF9"/>
    <w:rsid w:val="00054EFA"/>
    <w:rsid w:val="00067369"/>
    <w:rsid w:val="00070399"/>
    <w:rsid w:val="0007396B"/>
    <w:rsid w:val="00082CCB"/>
    <w:rsid w:val="000B565D"/>
    <w:rsid w:val="000C044B"/>
    <w:rsid w:val="000C2070"/>
    <w:rsid w:val="000E40F5"/>
    <w:rsid w:val="000F0E8F"/>
    <w:rsid w:val="00103D1A"/>
    <w:rsid w:val="00106A13"/>
    <w:rsid w:val="00154368"/>
    <w:rsid w:val="001720D2"/>
    <w:rsid w:val="00177C24"/>
    <w:rsid w:val="00191D4E"/>
    <w:rsid w:val="001B5CF8"/>
    <w:rsid w:val="001B6E84"/>
    <w:rsid w:val="001C2EA2"/>
    <w:rsid w:val="001C705B"/>
    <w:rsid w:val="001E6963"/>
    <w:rsid w:val="00224779"/>
    <w:rsid w:val="00232B82"/>
    <w:rsid w:val="00235388"/>
    <w:rsid w:val="002440DE"/>
    <w:rsid w:val="00262842"/>
    <w:rsid w:val="00264BAA"/>
    <w:rsid w:val="00290F84"/>
    <w:rsid w:val="002915BF"/>
    <w:rsid w:val="002B7B03"/>
    <w:rsid w:val="002C06F9"/>
    <w:rsid w:val="002D5DB1"/>
    <w:rsid w:val="002D7A03"/>
    <w:rsid w:val="002F1F76"/>
    <w:rsid w:val="002F70F5"/>
    <w:rsid w:val="002F7C96"/>
    <w:rsid w:val="003119F8"/>
    <w:rsid w:val="00312F0E"/>
    <w:rsid w:val="0031326F"/>
    <w:rsid w:val="00352292"/>
    <w:rsid w:val="00364F1C"/>
    <w:rsid w:val="003668CB"/>
    <w:rsid w:val="00375323"/>
    <w:rsid w:val="00375F74"/>
    <w:rsid w:val="00377552"/>
    <w:rsid w:val="00385EC8"/>
    <w:rsid w:val="0039045A"/>
    <w:rsid w:val="003A31D8"/>
    <w:rsid w:val="003A3E50"/>
    <w:rsid w:val="003A6D76"/>
    <w:rsid w:val="003B2EA3"/>
    <w:rsid w:val="003B5679"/>
    <w:rsid w:val="003D14E9"/>
    <w:rsid w:val="00424DF8"/>
    <w:rsid w:val="00425F23"/>
    <w:rsid w:val="004437FC"/>
    <w:rsid w:val="004705AA"/>
    <w:rsid w:val="00481D5F"/>
    <w:rsid w:val="004A69A4"/>
    <w:rsid w:val="004B1C48"/>
    <w:rsid w:val="004C2EF5"/>
    <w:rsid w:val="004D7B56"/>
    <w:rsid w:val="004E3F73"/>
    <w:rsid w:val="004F325A"/>
    <w:rsid w:val="004F4E03"/>
    <w:rsid w:val="005320D8"/>
    <w:rsid w:val="005336E3"/>
    <w:rsid w:val="0054397D"/>
    <w:rsid w:val="00554E2D"/>
    <w:rsid w:val="00557C7F"/>
    <w:rsid w:val="00560B88"/>
    <w:rsid w:val="005667E8"/>
    <w:rsid w:val="00572B8F"/>
    <w:rsid w:val="00576BAA"/>
    <w:rsid w:val="00590AB6"/>
    <w:rsid w:val="0059710A"/>
    <w:rsid w:val="005A0026"/>
    <w:rsid w:val="005A4D70"/>
    <w:rsid w:val="005C2BBD"/>
    <w:rsid w:val="005F14D0"/>
    <w:rsid w:val="005F6517"/>
    <w:rsid w:val="00620249"/>
    <w:rsid w:val="00636AB6"/>
    <w:rsid w:val="00641344"/>
    <w:rsid w:val="00650177"/>
    <w:rsid w:val="0065045E"/>
    <w:rsid w:val="00672651"/>
    <w:rsid w:val="00690E7E"/>
    <w:rsid w:val="006927F1"/>
    <w:rsid w:val="006B71DD"/>
    <w:rsid w:val="006C10C8"/>
    <w:rsid w:val="006D6C4F"/>
    <w:rsid w:val="006F69C8"/>
    <w:rsid w:val="007334D6"/>
    <w:rsid w:val="00741D78"/>
    <w:rsid w:val="00762209"/>
    <w:rsid w:val="007669B7"/>
    <w:rsid w:val="00791258"/>
    <w:rsid w:val="007928B9"/>
    <w:rsid w:val="0079572D"/>
    <w:rsid w:val="00796BC9"/>
    <w:rsid w:val="007A1E1B"/>
    <w:rsid w:val="007A6A70"/>
    <w:rsid w:val="007B560A"/>
    <w:rsid w:val="007D60F0"/>
    <w:rsid w:val="007E4411"/>
    <w:rsid w:val="007E7236"/>
    <w:rsid w:val="0081620E"/>
    <w:rsid w:val="00816E02"/>
    <w:rsid w:val="0082212F"/>
    <w:rsid w:val="008243DD"/>
    <w:rsid w:val="00827B60"/>
    <w:rsid w:val="00843E80"/>
    <w:rsid w:val="008455F9"/>
    <w:rsid w:val="00852E7C"/>
    <w:rsid w:val="00856959"/>
    <w:rsid w:val="008577EC"/>
    <w:rsid w:val="008608EC"/>
    <w:rsid w:val="0086287A"/>
    <w:rsid w:val="00885B3F"/>
    <w:rsid w:val="008C3D61"/>
    <w:rsid w:val="008E135C"/>
    <w:rsid w:val="0090729A"/>
    <w:rsid w:val="0091603D"/>
    <w:rsid w:val="009337A4"/>
    <w:rsid w:val="00954205"/>
    <w:rsid w:val="00956E9A"/>
    <w:rsid w:val="009714DE"/>
    <w:rsid w:val="00991614"/>
    <w:rsid w:val="009A58F9"/>
    <w:rsid w:val="009A6BE2"/>
    <w:rsid w:val="009B11FD"/>
    <w:rsid w:val="009B1A48"/>
    <w:rsid w:val="009D3468"/>
    <w:rsid w:val="009D7D1E"/>
    <w:rsid w:val="009E3814"/>
    <w:rsid w:val="009F0163"/>
    <w:rsid w:val="00A014BA"/>
    <w:rsid w:val="00A12769"/>
    <w:rsid w:val="00A27956"/>
    <w:rsid w:val="00A31D01"/>
    <w:rsid w:val="00A3310C"/>
    <w:rsid w:val="00A404CE"/>
    <w:rsid w:val="00A62DF3"/>
    <w:rsid w:val="00A65F82"/>
    <w:rsid w:val="00A91557"/>
    <w:rsid w:val="00AA49D1"/>
    <w:rsid w:val="00AC0CE9"/>
    <w:rsid w:val="00B10A1F"/>
    <w:rsid w:val="00B1563C"/>
    <w:rsid w:val="00B24352"/>
    <w:rsid w:val="00B3320F"/>
    <w:rsid w:val="00B43260"/>
    <w:rsid w:val="00B43DE6"/>
    <w:rsid w:val="00B657CE"/>
    <w:rsid w:val="00B713E0"/>
    <w:rsid w:val="00B76BEE"/>
    <w:rsid w:val="00BB3FF3"/>
    <w:rsid w:val="00BB7FCE"/>
    <w:rsid w:val="00BD6D71"/>
    <w:rsid w:val="00BD7735"/>
    <w:rsid w:val="00BE7AF1"/>
    <w:rsid w:val="00C1462B"/>
    <w:rsid w:val="00C23595"/>
    <w:rsid w:val="00C315FB"/>
    <w:rsid w:val="00C321D9"/>
    <w:rsid w:val="00C92EA7"/>
    <w:rsid w:val="00CC1EDE"/>
    <w:rsid w:val="00CD0852"/>
    <w:rsid w:val="00CD7508"/>
    <w:rsid w:val="00CD7E94"/>
    <w:rsid w:val="00CF0F39"/>
    <w:rsid w:val="00D03AB1"/>
    <w:rsid w:val="00D13A80"/>
    <w:rsid w:val="00D22AD4"/>
    <w:rsid w:val="00D52FD9"/>
    <w:rsid w:val="00D565B1"/>
    <w:rsid w:val="00D6324C"/>
    <w:rsid w:val="00D65741"/>
    <w:rsid w:val="00D66427"/>
    <w:rsid w:val="00D75470"/>
    <w:rsid w:val="00D85B2E"/>
    <w:rsid w:val="00D85BD8"/>
    <w:rsid w:val="00D956D5"/>
    <w:rsid w:val="00DC108D"/>
    <w:rsid w:val="00DC1DC1"/>
    <w:rsid w:val="00DC2167"/>
    <w:rsid w:val="00DC724A"/>
    <w:rsid w:val="00DF2A25"/>
    <w:rsid w:val="00DF44D3"/>
    <w:rsid w:val="00E1263F"/>
    <w:rsid w:val="00E2398F"/>
    <w:rsid w:val="00E37E85"/>
    <w:rsid w:val="00E41A05"/>
    <w:rsid w:val="00E57424"/>
    <w:rsid w:val="00E76A87"/>
    <w:rsid w:val="00E96536"/>
    <w:rsid w:val="00E96B16"/>
    <w:rsid w:val="00EB1642"/>
    <w:rsid w:val="00EB44EC"/>
    <w:rsid w:val="00ED02D1"/>
    <w:rsid w:val="00ED05CF"/>
    <w:rsid w:val="00ED66DC"/>
    <w:rsid w:val="00EF1D0F"/>
    <w:rsid w:val="00F10CE6"/>
    <w:rsid w:val="00F15676"/>
    <w:rsid w:val="00F17F6C"/>
    <w:rsid w:val="00F40175"/>
    <w:rsid w:val="00F45B02"/>
    <w:rsid w:val="00F5696C"/>
    <w:rsid w:val="00F6383B"/>
    <w:rsid w:val="00F66B92"/>
    <w:rsid w:val="00F70656"/>
    <w:rsid w:val="00F83CDB"/>
    <w:rsid w:val="00F841E8"/>
    <w:rsid w:val="00F844C8"/>
    <w:rsid w:val="00FB04B6"/>
    <w:rsid w:val="00FB3433"/>
    <w:rsid w:val="00FB58FE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17CC-AD3A-4579-A96D-3E0A687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03"/>
  </w:style>
  <w:style w:type="paragraph" w:styleId="2">
    <w:name w:val="heading 2"/>
    <w:basedOn w:val="a"/>
    <w:next w:val="a"/>
    <w:link w:val="20"/>
    <w:uiPriority w:val="9"/>
    <w:unhideWhenUsed/>
    <w:qFormat/>
    <w:rsid w:val="007A1E1B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03D"/>
  </w:style>
  <w:style w:type="paragraph" w:styleId="a5">
    <w:name w:val="footer"/>
    <w:basedOn w:val="a"/>
    <w:link w:val="a6"/>
    <w:uiPriority w:val="99"/>
    <w:unhideWhenUsed/>
    <w:rsid w:val="0091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03D"/>
  </w:style>
  <w:style w:type="paragraph" w:styleId="a7">
    <w:name w:val="List Paragraph"/>
    <w:basedOn w:val="a"/>
    <w:qFormat/>
    <w:rsid w:val="00224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2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2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D14E9"/>
    <w:rPr>
      <w:sz w:val="22"/>
      <w:szCs w:val="22"/>
    </w:rPr>
  </w:style>
  <w:style w:type="character" w:styleId="ab">
    <w:name w:val="Emphasis"/>
    <w:basedOn w:val="a0"/>
    <w:uiPriority w:val="20"/>
    <w:qFormat/>
    <w:rsid w:val="00650177"/>
    <w:rPr>
      <w:i/>
      <w:iCs/>
    </w:rPr>
  </w:style>
  <w:style w:type="character" w:styleId="ac">
    <w:name w:val="Hyperlink"/>
    <w:basedOn w:val="a0"/>
    <w:uiPriority w:val="99"/>
    <w:semiHidden/>
    <w:unhideWhenUsed/>
    <w:rsid w:val="00D956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1E1B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0.225\share$\Econom_upravleniya\Otdel_Ekonomicheskogo_Razvitia\paraninamv\&#1054;&#1090;&#1095;&#1077;&#1090;&#1099;\2018%20&#1075;&#1086;&#1076;\&#1075;&#1088;&#1072;&#1092;&#1080;&#1082;&#1080;%20&#1074;%20&#1086;&#1090;&#1095;&#1077;&#1090;&#1091;%20&#1079;&#1072;%205%20&#1083;&#1077;&#109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Высокотехнологичная продукция,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лет.xlsx]Экономика'!$A$49</c:f>
              <c:strCache>
                <c:ptCount val="1"/>
                <c:pt idx="0">
                  <c:v>Высокотехнологичная продукция (ОА ВПК НПО Машиностроения), млрд. рублей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6216216216216217E-2"/>
                  <c:y val="-0.18453185973755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BF-4362-B170-7A73BBE0F735}"/>
                </c:ext>
              </c:extLst>
            </c:dLbl>
            <c:dLbl>
              <c:idx val="1"/>
              <c:layout>
                <c:manualLayout>
                  <c:x val="2.1621621621621623E-2"/>
                  <c:y val="-0.22071457733315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BF-4362-B170-7A73BBE0F735}"/>
                </c:ext>
              </c:extLst>
            </c:dLbl>
            <c:dLbl>
              <c:idx val="2"/>
              <c:layout>
                <c:manualLayout>
                  <c:x val="1.4414414414414349E-2"/>
                  <c:y val="-0.23518766437139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BF-4362-B170-7A73BBE0F735}"/>
                </c:ext>
              </c:extLst>
            </c:dLbl>
            <c:dLbl>
              <c:idx val="3"/>
              <c:layout>
                <c:manualLayout>
                  <c:x val="1.8018018018018018E-2"/>
                  <c:y val="-0.303934827803028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BF-4362-B170-7A73BBE0F735}"/>
                </c:ext>
              </c:extLst>
            </c:dLbl>
            <c:dLbl>
              <c:idx val="4"/>
              <c:layout>
                <c:manualLayout>
                  <c:x val="2.1621621621621623E-2"/>
                  <c:y val="-0.383536806513344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BF-4362-B170-7A73BBE0F7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лет.xlsx]Экономика'!$B$48:$F$48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лет.xlsx]Экономика'!$B$49:$F$49</c:f>
              <c:numCache>
                <c:formatCode>General</c:formatCode>
                <c:ptCount val="5"/>
                <c:pt idx="0">
                  <c:v>18.239999999999998</c:v>
                </c:pt>
                <c:pt idx="1">
                  <c:v>22.87</c:v>
                </c:pt>
                <c:pt idx="2">
                  <c:v>25</c:v>
                </c:pt>
                <c:pt idx="3">
                  <c:v>33.1</c:v>
                </c:pt>
                <c:pt idx="4">
                  <c:v>44.88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BF-4362-B170-7A73BBE0F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4448"/>
        <c:axId val="380790640"/>
        <c:axId val="0"/>
      </c:bar3DChart>
      <c:catAx>
        <c:axId val="38079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0640"/>
        <c:crosses val="autoZero"/>
        <c:auto val="1"/>
        <c:lblAlgn val="ctr"/>
        <c:lblOffset val="100"/>
        <c:noMultiLvlLbl val="0"/>
      </c:catAx>
      <c:valAx>
        <c:axId val="38079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отгруженных товаров собственного производства, выполненных работ и услуг собственными силами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всего по городу, млрд.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лет.xlsx]Экономика'!$A$3</c:f>
              <c:strCache>
                <c:ptCount val="1"/>
                <c:pt idx="0">
                  <c:v>Объем отгруженных товаров собственного производства, выполненных работ и услуг собственными силами всего по городу, млрд. рублей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317673378076079E-2"/>
                  <c:y val="-0.212817439350711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B6-41E9-8A2B-6CAA501D3638}"/>
                </c:ext>
              </c:extLst>
            </c:dLbl>
            <c:dLbl>
              <c:idx val="1"/>
              <c:layout>
                <c:manualLayout>
                  <c:x val="1.4317673378076063E-2"/>
                  <c:y val="-0.27085855917363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B6-41E9-8A2B-6CAA501D3638}"/>
                </c:ext>
              </c:extLst>
            </c:dLbl>
            <c:dLbl>
              <c:idx val="2"/>
              <c:layout>
                <c:manualLayout>
                  <c:x val="2.1476510067114027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B6-41E9-8A2B-6CAA501D3638}"/>
                </c:ext>
              </c:extLst>
            </c:dLbl>
            <c:dLbl>
              <c:idx val="3"/>
              <c:layout>
                <c:manualLayout>
                  <c:x val="1.7897091722595078E-2"/>
                  <c:y val="-0.28375658580094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B6-41E9-8A2B-6CAA501D3638}"/>
                </c:ext>
              </c:extLst>
            </c:dLbl>
            <c:dLbl>
              <c:idx val="4"/>
              <c:layout>
                <c:manualLayout>
                  <c:x val="2.1476510067114093E-2"/>
                  <c:y val="-0.32567517233972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B6-41E9-8A2B-6CAA501D36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лет.xlsx]Экономика'!$B$3:$F$3</c:f>
              <c:numCache>
                <c:formatCode>General</c:formatCode>
                <c:ptCount val="5"/>
                <c:pt idx="0">
                  <c:v>40.33</c:v>
                </c:pt>
                <c:pt idx="1">
                  <c:v>48.55</c:v>
                </c:pt>
                <c:pt idx="2">
                  <c:v>52.36</c:v>
                </c:pt>
                <c:pt idx="3">
                  <c:v>54.7</c:v>
                </c:pt>
                <c:pt idx="4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B6-41E9-8A2B-6CAA501D36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1184"/>
        <c:axId val="380794992"/>
        <c:axId val="0"/>
      </c:bar3DChart>
      <c:catAx>
        <c:axId val="38079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94992"/>
        <c:crosses val="autoZero"/>
        <c:auto val="1"/>
        <c:lblAlgn val="ctr"/>
        <c:lblOffset val="100"/>
        <c:noMultiLvlLbl val="0"/>
      </c:catAx>
      <c:valAx>
        <c:axId val="38079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layout>
        <c:manualLayout>
          <c:xMode val="edge"/>
          <c:yMode val="edge"/>
          <c:x val="0.18424315070852365"/>
          <c:y val="1.405357732704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лет.xlsx]Экономика'!$A$95</c:f>
              <c:strCache>
                <c:ptCount val="1"/>
                <c:pt idx="0">
                  <c:v>Средняя заработная плата на предприятиях города, рублей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5748031496062992E-2"/>
                  <c:y val="-0.319718884190223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56-4C15-A986-8E836026C8AE}"/>
                </c:ext>
              </c:extLst>
            </c:dLbl>
            <c:dLbl>
              <c:idx val="1"/>
              <c:layout>
                <c:manualLayout>
                  <c:x val="1.9247594050743593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56-4C15-A986-8E836026C8AE}"/>
                </c:ext>
              </c:extLst>
            </c:dLbl>
            <c:dLbl>
              <c:idx val="2"/>
              <c:layout>
                <c:manualLayout>
                  <c:x val="1.399825021872266E-2"/>
                  <c:y val="-0.34782603884430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56-4C15-A986-8E836026C8AE}"/>
                </c:ext>
              </c:extLst>
            </c:dLbl>
            <c:dLbl>
              <c:idx val="3"/>
              <c:layout>
                <c:manualLayout>
                  <c:x val="1.399825021872266E-2"/>
                  <c:y val="-0.36539301050311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56-4C15-A986-8E836026C8AE}"/>
                </c:ext>
              </c:extLst>
            </c:dLbl>
            <c:dLbl>
              <c:idx val="4"/>
              <c:layout>
                <c:manualLayout>
                  <c:x val="1.399825021872266E-2"/>
                  <c:y val="-0.3759331934983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56-4C15-A986-8E836026C8AE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лет.xlsx]Экономика'!$B$94:$F$94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 ож</c:v>
                </c:pt>
              </c:strCache>
            </c:strRef>
          </c:cat>
          <c:val>
            <c:numRef>
              <c:f>'[графики в отчету за 5 лет.xlsx]Экономика'!$B$95:$F$95</c:f>
              <c:numCache>
                <c:formatCode>General</c:formatCode>
                <c:ptCount val="5"/>
                <c:pt idx="0">
                  <c:v>38826.199999999997</c:v>
                </c:pt>
                <c:pt idx="1">
                  <c:v>40351.9</c:v>
                </c:pt>
                <c:pt idx="2">
                  <c:v>40847.9</c:v>
                </c:pt>
                <c:pt idx="3">
                  <c:v>44487.4</c:v>
                </c:pt>
                <c:pt idx="4">
                  <c:v>46698.6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56-4C15-A986-8E836026C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1728"/>
        <c:axId val="380792816"/>
        <c:axId val="0"/>
      </c:bar3DChart>
      <c:catAx>
        <c:axId val="38079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2816"/>
        <c:crosses val="autoZero"/>
        <c:auto val="1"/>
        <c:lblAlgn val="ctr"/>
        <c:lblOffset val="100"/>
        <c:noMultiLvlLbl val="0"/>
      </c:catAx>
      <c:valAx>
        <c:axId val="380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Созданные рабочие места,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лет.xlsx]Экономика'!$A$71</c:f>
              <c:strCache>
                <c:ptCount val="1"/>
                <c:pt idx="0">
                  <c:v>Рабочие места,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021361815754306E-2"/>
                  <c:y val="-0.34696401929780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CC-4474-9463-28B13AA4A506}"/>
                </c:ext>
              </c:extLst>
            </c:dLbl>
            <c:dLbl>
              <c:idx val="1"/>
              <c:layout>
                <c:manualLayout>
                  <c:x val="1.2461059190031152E-2"/>
                  <c:y val="-0.21809166927290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CC-4474-9463-28B13AA4A506}"/>
                </c:ext>
              </c:extLst>
            </c:dLbl>
            <c:dLbl>
              <c:idx val="2"/>
              <c:layout>
                <c:manualLayout>
                  <c:x val="1.2461059190031152E-2"/>
                  <c:y val="-0.228004926967131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CC-4474-9463-28B13AA4A506}"/>
                </c:ext>
              </c:extLst>
            </c:dLbl>
            <c:dLbl>
              <c:idx val="3"/>
              <c:layout>
                <c:manualLayout>
                  <c:x val="1.4241210502892681E-2"/>
                  <c:y val="-0.33705076160358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CC-4474-9463-28B13AA4A506}"/>
                </c:ext>
              </c:extLst>
            </c:dLbl>
            <c:dLbl>
              <c:idx val="4"/>
              <c:layout>
                <c:manualLayout>
                  <c:x val="1.602136181575434E-2"/>
                  <c:y val="-0.3667905346862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CC-4474-9463-28B13AA4A5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лет.xlsx]Экономика'!$B$70:$F$70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лет.xlsx]Экономика'!$B$71:$F$71</c:f>
              <c:numCache>
                <c:formatCode>General</c:formatCode>
                <c:ptCount val="5"/>
                <c:pt idx="0">
                  <c:v>1129</c:v>
                </c:pt>
                <c:pt idx="1">
                  <c:v>650</c:v>
                </c:pt>
                <c:pt idx="2">
                  <c:v>670</c:v>
                </c:pt>
                <c:pt idx="3">
                  <c:v>1100</c:v>
                </c:pt>
                <c:pt idx="4">
                  <c:v>1202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CC-4474-9463-28B13AA4A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3360"/>
        <c:axId val="380792272"/>
        <c:axId val="0"/>
      </c:bar3DChart>
      <c:catAx>
        <c:axId val="38079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2272"/>
        <c:crosses val="autoZero"/>
        <c:auto val="1"/>
        <c:lblAlgn val="ctr"/>
        <c:lblOffset val="100"/>
        <c:noMultiLvlLbl val="0"/>
      </c:catAx>
      <c:valAx>
        <c:axId val="38079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лет.xlsx]Экономика'!$A$27</c:f>
              <c:strCache>
                <c:ptCount val="1"/>
                <c:pt idx="0">
                  <c:v>Инвестиции в основной капитал, млрд. рублей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4375561545372867E-2"/>
                  <c:y val="-0.35310339714314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06-4C7A-AFB3-FAEF084709E3}"/>
                </c:ext>
              </c:extLst>
            </c:dLbl>
            <c:dLbl>
              <c:idx val="1"/>
              <c:layout>
                <c:manualLayout>
                  <c:x val="1.6172506738544475E-2"/>
                  <c:y val="-0.27586202901807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06-4C7A-AFB3-FAEF084709E3}"/>
                </c:ext>
              </c:extLst>
            </c:dLbl>
            <c:dLbl>
              <c:idx val="2"/>
              <c:layout>
                <c:manualLayout>
                  <c:x val="1.2578616352201259E-2"/>
                  <c:y val="-0.28689651017880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06-4C7A-AFB3-FAEF084709E3}"/>
                </c:ext>
              </c:extLst>
            </c:dLbl>
            <c:dLbl>
              <c:idx val="3"/>
              <c:layout>
                <c:manualLayout>
                  <c:x val="1.6172506738544475E-2"/>
                  <c:y val="-0.29793099133952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06-4C7A-AFB3-FAEF084709E3}"/>
                </c:ext>
              </c:extLst>
            </c:dLbl>
            <c:dLbl>
              <c:idx val="4"/>
              <c:layout>
                <c:manualLayout>
                  <c:x val="2.15633423180593E-2"/>
                  <c:y val="-0.312643632887156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06-4C7A-AFB3-FAEF08470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лет.xlsx]Экономика'!$B$26:$F$26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лет.xlsx]Экономика'!$B$27:$F$27</c:f>
              <c:numCache>
                <c:formatCode>General</c:formatCode>
                <c:ptCount val="5"/>
                <c:pt idx="0">
                  <c:v>20.57</c:v>
                </c:pt>
                <c:pt idx="1">
                  <c:v>15.17</c:v>
                </c:pt>
                <c:pt idx="2">
                  <c:v>15.7</c:v>
                </c:pt>
                <c:pt idx="3">
                  <c:v>17.3</c:v>
                </c:pt>
                <c:pt idx="4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06-4C7A-AFB3-FAEF0847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0793904"/>
        <c:axId val="380795536"/>
        <c:axId val="0"/>
      </c:bar3DChart>
      <c:catAx>
        <c:axId val="38079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5536"/>
        <c:crosses val="autoZero"/>
        <c:auto val="1"/>
        <c:lblAlgn val="ctr"/>
        <c:lblOffset val="100"/>
        <c:noMultiLvlLbl val="0"/>
      </c:catAx>
      <c:valAx>
        <c:axId val="38079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0793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Естественный прирост населения, человек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'[графики в отчету за 5 лет.xlsx]здравоохранение'!$A$4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010061229006041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96-491E-89BC-5DB0CC6B7608}"/>
                </c:ext>
              </c:extLst>
            </c:dLbl>
            <c:dLbl>
              <c:idx val="1"/>
              <c:layout>
                <c:manualLayout>
                  <c:x val="-2.8756288268128729E-2"/>
                  <c:y val="3.0686609257739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96-491E-89BC-5DB0CC6B7608}"/>
                </c:ext>
              </c:extLst>
            </c:dLbl>
            <c:dLbl>
              <c:idx val="2"/>
              <c:layout>
                <c:manualLayout>
                  <c:x val="-3.8341717690838426E-2"/>
                  <c:y val="-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96-491E-89BC-5DB0CC6B7608}"/>
                </c:ext>
              </c:extLst>
            </c:dLbl>
            <c:dLbl>
              <c:idx val="3"/>
              <c:layout>
                <c:manualLayout>
                  <c:x val="-6.326383418988335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96-491E-89BC-5DB0CC6B7608}"/>
                </c:ext>
              </c:extLst>
            </c:dLbl>
            <c:dLbl>
              <c:idx val="4"/>
              <c:layout>
                <c:manualLayout>
                  <c:x val="-3.0673374152670681E-2"/>
                  <c:y val="2.1480626480417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96-491E-89BC-5DB0CC6B76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лет.xlsx]здравоохранение'!$B$4:$F$4</c:f>
              <c:numCache>
                <c:formatCode>General</c:formatCode>
                <c:ptCount val="5"/>
                <c:pt idx="0">
                  <c:v>1076</c:v>
                </c:pt>
                <c:pt idx="1">
                  <c:v>1087</c:v>
                </c:pt>
                <c:pt idx="2">
                  <c:v>1216</c:v>
                </c:pt>
                <c:pt idx="3">
                  <c:v>1094</c:v>
                </c:pt>
                <c:pt idx="4" formatCode="#,##0">
                  <c:v>1110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296-491E-89BC-5DB0CC6B7608}"/>
            </c:ext>
          </c:extLst>
        </c:ser>
        <c:ser>
          <c:idx val="1"/>
          <c:order val="1"/>
          <c:tx>
            <c:strRef>
              <c:f>'[графики в отчету за 5 лет.xlsx]здравоохранение'!$A$5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756288268128764E-2"/>
                  <c:y val="2.454928740619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96-491E-89BC-5DB0CC6B7608}"/>
                </c:ext>
              </c:extLst>
            </c:dLbl>
            <c:dLbl>
              <c:idx val="1"/>
              <c:layout>
                <c:manualLayout>
                  <c:x val="-2.8756288268128729E-2"/>
                  <c:y val="1.8411965554643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96-491E-89BC-5DB0CC6B7608}"/>
                </c:ext>
              </c:extLst>
            </c:dLbl>
            <c:dLbl>
              <c:idx val="2"/>
              <c:layout>
                <c:manualLayout>
                  <c:x val="-2.6839202383586915E-2"/>
                  <c:y val="-1.8411965554643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96-491E-89BC-5DB0CC6B7608}"/>
                </c:ext>
              </c:extLst>
            </c:dLbl>
            <c:dLbl>
              <c:idx val="3"/>
              <c:layout>
                <c:manualLayout>
                  <c:x val="-2.6839202383586915E-2"/>
                  <c:y val="2.454928740619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96-491E-89BC-5DB0CC6B76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 в отчету за 5 лет.xlsx]здравоохранение'!$B$3:$F$3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2018ож</c:v>
                </c:pt>
              </c:strCache>
            </c:strRef>
          </c:cat>
          <c:val>
            <c:numRef>
              <c:f>'[графики в отчету за 5 лет.xlsx]здравоохранение'!$B$5:$F$5</c:f>
              <c:numCache>
                <c:formatCode>General</c:formatCode>
                <c:ptCount val="5"/>
                <c:pt idx="0">
                  <c:v>939</c:v>
                </c:pt>
                <c:pt idx="1">
                  <c:v>878</c:v>
                </c:pt>
                <c:pt idx="2">
                  <c:v>912</c:v>
                </c:pt>
                <c:pt idx="3">
                  <c:v>885</c:v>
                </c:pt>
                <c:pt idx="4">
                  <c:v>870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296-491E-89BC-5DB0CC6B7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00320"/>
        <c:axId val="176301408"/>
      </c:lineChart>
      <c:catAx>
        <c:axId val="1763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301408"/>
        <c:crosses val="autoZero"/>
        <c:auto val="1"/>
        <c:lblAlgn val="ctr"/>
        <c:lblOffset val="100"/>
        <c:noMultiLvlLbl val="0"/>
      </c:catAx>
      <c:valAx>
        <c:axId val="17630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630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лет.xlsx]ЖКХ'!$A$51</c:f>
              <c:strCache>
                <c:ptCount val="1"/>
                <c:pt idx="0">
                  <c:v>Количество благоустроенных дворовых территорий,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5978695073235686E-2"/>
                  <c:y val="-0.29471811237256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01-45A5-9C51-379CF61A14FD}"/>
                </c:ext>
              </c:extLst>
            </c:dLbl>
            <c:dLbl>
              <c:idx val="1"/>
              <c:layout>
                <c:manualLayout>
                  <c:x val="1.4203284509542832E-2"/>
                  <c:y val="-0.365734524992465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01-45A5-9C51-379CF61A14FD}"/>
                </c:ext>
              </c:extLst>
            </c:dLbl>
            <c:dLbl>
              <c:idx val="2"/>
              <c:layout>
                <c:manualLayout>
                  <c:x val="1.5978695073235686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01-45A5-9C51-379CF61A14FD}"/>
                </c:ext>
              </c:extLst>
            </c:dLbl>
            <c:dLbl>
              <c:idx val="3"/>
              <c:layout>
                <c:manualLayout>
                  <c:x val="1.775410563692854E-2"/>
                  <c:y val="-0.34087878057550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01-45A5-9C51-379CF61A1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лет.xlsx]ЖКХ'!$B$50:$E$50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лет.xlsx]ЖКХ'!$B$51:$E$51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01-45A5-9C51-379CF61A1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8304"/>
        <c:axId val="391550480"/>
        <c:axId val="0"/>
      </c:bar3DChart>
      <c:catAx>
        <c:axId val="39154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50480"/>
        <c:crosses val="autoZero"/>
        <c:auto val="1"/>
        <c:lblAlgn val="ctr"/>
        <c:lblOffset val="100"/>
        <c:noMultiLvlLbl val="0"/>
      </c:catAx>
      <c:valAx>
        <c:axId val="39155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отремонтированных МКД в соотвествии с программой катитального ремонта, единиц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'[графики в отчету за 5 лет.xlsx]ЖКХ'!$A$26</c:f>
              <c:strCache>
                <c:ptCount val="1"/>
                <c:pt idx="0">
                  <c:v>Количество МКД, единиц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8239854081167316E-2"/>
                  <c:y val="-0.38140638850695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23-4987-89FE-2CE56AB25535}"/>
                </c:ext>
              </c:extLst>
            </c:dLbl>
            <c:dLbl>
              <c:idx val="1"/>
              <c:layout>
                <c:manualLayout>
                  <c:x val="1.2767897856817145E-2"/>
                  <c:y val="-0.12713546283565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23-4987-89FE-2CE56AB25535}"/>
                </c:ext>
              </c:extLst>
            </c:dLbl>
            <c:dLbl>
              <c:idx val="2"/>
              <c:layout>
                <c:manualLayout>
                  <c:x val="2.006383948928402E-2"/>
                  <c:y val="-0.20023835396615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23-4987-89FE-2CE56AB25535}"/>
                </c:ext>
              </c:extLst>
            </c:dLbl>
            <c:dLbl>
              <c:idx val="3"/>
              <c:layout>
                <c:manualLayout>
                  <c:x val="1.459188326493388E-2"/>
                  <c:y val="-0.22566544653328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23-4987-89FE-2CE56AB255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лет.xlsx]ЖКХ'!$B$25:$E$25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'[графики в отчету за 5 лет.xlsx]ЖКХ'!$B$26:$E$26</c:f>
              <c:numCache>
                <c:formatCode>General</c:formatCode>
                <c:ptCount val="4"/>
                <c:pt idx="0">
                  <c:v>35</c:v>
                </c:pt>
                <c:pt idx="1">
                  <c:v>8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23-4987-89FE-2CE56AB255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8848"/>
        <c:axId val="391551568"/>
        <c:axId val="0"/>
      </c:bar3DChart>
      <c:catAx>
        <c:axId val="39154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51568"/>
        <c:crosses val="autoZero"/>
        <c:auto val="1"/>
        <c:lblAlgn val="ctr"/>
        <c:lblOffset val="100"/>
        <c:noMultiLvlLbl val="0"/>
      </c:catAx>
      <c:valAx>
        <c:axId val="39155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Протяженность отремонтированных дорог общего пользования местного значения в городе, тыс.кв.м.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'[графики в отчету за 5 лет.xlsx]Дороги'!$A$26</c:f>
              <c:strCache>
                <c:ptCount val="1"/>
                <c:pt idx="0">
                  <c:v>Протяженность, тыс.кв.м.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160017160017159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94-4A67-9B5C-943B47F789FD}"/>
                </c:ext>
              </c:extLst>
            </c:dLbl>
            <c:dLbl>
              <c:idx val="1"/>
              <c:layout>
                <c:manualLayout>
                  <c:x val="9.9951402807201811E-3"/>
                  <c:y val="-1.94447240234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94-4A67-9B5C-943B47F789FD}"/>
                </c:ext>
              </c:extLst>
            </c:dLbl>
            <c:dLbl>
              <c:idx val="2"/>
              <c:layout>
                <c:manualLayout>
                  <c:x val="1.7160017160017159E-2"/>
                  <c:y val="-2.383612383335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94-4A67-9B5C-943B47F789FD}"/>
                </c:ext>
              </c:extLst>
            </c:dLbl>
            <c:dLbl>
              <c:idx val="3"/>
              <c:layout>
                <c:manualLayout>
                  <c:x val="1.8876018876018877E-2"/>
                  <c:y val="-1.7877092875016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94-4A67-9B5C-943B47F789FD}"/>
                </c:ext>
              </c:extLst>
            </c:dLbl>
            <c:dLbl>
              <c:idx val="4"/>
              <c:layout>
                <c:manualLayout>
                  <c:x val="1.8876018876018877E-2"/>
                  <c:y val="-2.085660835418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94-4A67-9B5C-943B47F78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'[графики в отчету за 5 лет.xlsx]Дороги'!$B$25:$F$25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'[графики в отчету за 5 лет.xlsx]Дороги'!$B$26:$F$26</c:f>
              <c:numCache>
                <c:formatCode>General</c:formatCode>
                <c:ptCount val="5"/>
                <c:pt idx="0">
                  <c:v>11.58</c:v>
                </c:pt>
                <c:pt idx="1">
                  <c:v>67.680000000000007</c:v>
                </c:pt>
                <c:pt idx="2">
                  <c:v>19.559999999999999</c:v>
                </c:pt>
                <c:pt idx="3">
                  <c:v>11.74</c:v>
                </c:pt>
                <c:pt idx="4">
                  <c:v>24.67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94-4A67-9B5C-943B47F78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547216"/>
        <c:axId val="391549392"/>
        <c:axId val="0"/>
      </c:bar3DChart>
      <c:catAx>
        <c:axId val="39154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9392"/>
        <c:crosses val="autoZero"/>
        <c:auto val="1"/>
        <c:lblAlgn val="ctr"/>
        <c:lblOffset val="100"/>
        <c:noMultiLvlLbl val="0"/>
      </c:catAx>
      <c:valAx>
        <c:axId val="39154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4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C488-E956-4455-B4DD-8B632637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Викулова</dc:creator>
  <cp:lastModifiedBy>Косиельнюк И.С.</cp:lastModifiedBy>
  <cp:revision>2</cp:revision>
  <cp:lastPrinted>2019-03-07T07:42:00Z</cp:lastPrinted>
  <dcterms:created xsi:type="dcterms:W3CDTF">2025-04-28T09:22:00Z</dcterms:created>
  <dcterms:modified xsi:type="dcterms:W3CDTF">2025-04-28T09:22:00Z</dcterms:modified>
</cp:coreProperties>
</file>